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就业登记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办事指南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一、服务对象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已经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被用人单位招用并确定劳动关系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的人员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从事个体(私营)经营人员;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实现灵活就业的人员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（四）人力资源和社会保障部门确定的其它人员。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二、申报材料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（一）用人单位首次申请登记。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劳动者被用人单位招用的,由用人单位办理就业登记,须提交以下材料: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1.用人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单位的基本情况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(加盖单位公章):单位的完整名称，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代码、法人等;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2.用人单位提供需办理就业登记人员的花名册（花名册内容包含人员姓名、身份证号、联系方式、性别、文化程度等）；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3.用人单位经办人员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4.用人单位提供需办理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就业登记人员的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（二）用人单位后续申请登记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1.用人单位需要进行就业登记人员的花名册（含人员姓名，身份证号，联系方式，性别，文化程度等）；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2.用人单位经办人员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用人单位需进行就业登记人员的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登记。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劳动者从事个体(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私营)经营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的人员、实现灵活就业的人员和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用人单位就业人员个人办理就业登记首次登记时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须提交以下材料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《就业登记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用人单位或个人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到窗口提出就业登记申请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（二）就业登记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窗口受理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申请，核查材料及系统数据，对不符合条件的一次性告知不予登记原因，对符合条件的当场办理就业登记；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（三）进行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就业登记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对需要领证的申请人现场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发放《就业创业证》。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四、办理时限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线下窗口即时办结，线上申报件1个工作日审结。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五、申报地址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8号窗口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65230733 65232526</w:t>
      </w:r>
    </w:p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3147060</wp:posOffset>
                </wp:positionV>
                <wp:extent cx="1150620" cy="803275"/>
                <wp:effectExtent l="0" t="0" r="68580" b="15875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3" idx="2"/>
                      </wps:cNvCnPr>
                      <wps:spPr>
                        <a:xfrm flipV="1">
                          <a:off x="0" y="0"/>
                          <a:ext cx="1150620" cy="803275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25.9pt;margin-top:247.8pt;height:63.25pt;width:90.6pt;z-index:251669504;mso-width-relative:page;mso-height-relative:page;" filled="f" stroked="t" coordsize="21600,21600" o:gfxdata="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12c1y2gAAAAsBAAAPAAAAAAAAAAEA&#10;IAAAACIAAABkcnMvZG93bnJldi54bWxQSwECFAAUAAAACACHTuJA6joO5Q0CAADvAwAADgAAAAAA&#10;AAABACAAAAApAQAAZHJzL2Uyb0RvYy54bWxQSwUGAAAAAAYABgBZAQAAqA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5883275</wp:posOffset>
                </wp:positionV>
                <wp:extent cx="5080" cy="610235"/>
                <wp:effectExtent l="60325" t="0" r="67945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" idx="0"/>
                      </wps:cNvCnPr>
                      <wps:spPr>
                        <a:xfrm>
                          <a:off x="0" y="0"/>
                          <a:ext cx="5080" cy="6102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3pt;margin-top:463.25pt;height:48.05pt;width:0.4pt;z-index:251668480;mso-width-relative:page;mso-height-relative:page;" filled="f" stroked="t" coordsize="21600,21600" o:gfxdata="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a+Xr2AAAAAwBAAAPAAAAAAAAAAEAIAAAACIAAABk&#10;cnMvZG93bnJldi54bWxQSwECFAAUAAAACACHTuJAipBNFQYCAADsAwAADgAAAAAAAAABACAAAAAn&#10;AQAAZHJzL2Uyb0RvYy54bWxQSwUGAAAAAAYABgBZAQAAnw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4362450</wp:posOffset>
                </wp:positionV>
                <wp:extent cx="12065" cy="624840"/>
                <wp:effectExtent l="62230" t="0" r="59055" b="38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6" idx="0"/>
                      </wps:cNvCnPr>
                      <wps:spPr>
                        <a:xfrm flipH="1">
                          <a:off x="0" y="0"/>
                          <a:ext cx="12065" cy="62484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3pt;margin-top:343.5pt;height:49.2pt;width:0.95pt;z-index:251666432;mso-width-relative:page;mso-height-relative:page;" filled="f" stroked="t" coordsize="21600,21600" o:gfxdata="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R8jEdkAAAALAQAADwAAAAAAAAAB&#10;ACAAAAAiAAAAZHJzL2Rvd25yZXYueG1sUEsBAhQAFAAAAAgAh07iQMT4sNEPAgAA+QMAAA4AAAAA&#10;AAAAAQAgAAAAKAEAAGRycy9lMm9Eb2MueG1sUEsFBgAAAAAGAAYAWQEAAKkFAAAAAA=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2122170</wp:posOffset>
                </wp:positionV>
                <wp:extent cx="10795" cy="1415415"/>
                <wp:effectExtent l="63500" t="0" r="59055" b="133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2" idx="0"/>
                      </wps:cNvCnPr>
                      <wps:spPr>
                        <a:xfrm flipH="1">
                          <a:off x="0" y="0"/>
                          <a:ext cx="10795" cy="141541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2.25pt;margin-top:167.1pt;height:111.45pt;width:0.85pt;z-index:251665408;mso-width-relative:page;mso-height-relative:page;" filled="f" stroked="t" coordsize="21600,21600" o:gfxdata="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nBIa/ZAAAACwEAAA8AAAAAAAAA&#10;AQAgAAAAIgAAAGRycy9kb3ducmV2LnhtbFBLAQIUABQAAAAIAIdO4kB/zE+VEAIAAPoDAAAOAAAA&#10;AAAAAAEAIAAAACgBAABkcnMvZTJvRG9jLnhtbFBLBQYAAAAABgAGAFkBAACq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3284855</wp:posOffset>
                </wp:positionV>
                <wp:extent cx="949960" cy="665480"/>
                <wp:effectExtent l="64135" t="0" r="14605" b="2032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1"/>
                        <a:endCxn id="9" idx="2"/>
                      </wps:cNvCnPr>
                      <wps:spPr>
                        <a:xfrm rot="10800000">
                          <a:off x="0" y="0"/>
                          <a:ext cx="949960" cy="66548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63.75pt;margin-top:258.65pt;height:52.4pt;width:74.8pt;rotation:11796480f;z-index:251664384;mso-width-relative:page;mso-height-relative:page;" filled="f" stroked="t" coordsize="21600,21600" o:gfxdata="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BPcCfYAAAACwEAAA8AAAAAAAAAAQAg&#10;AAAAIgAAAGRycy9kb3ducmV2LnhtbFBLAQIUABQAAAAIAIdO4kDzoglbDgIAAPUDAAAOAAAAAAAA&#10;AAEAIAAAACcBAABkcnMvZTJvRG9jLnhtbFBLBQYAAAAABgAGAFkBAACn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就业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  <w:t>（即时办理）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212725</wp:posOffset>
                </wp:positionV>
                <wp:extent cx="2350135" cy="1147445"/>
                <wp:effectExtent l="13970" t="13970" r="17145" b="19685"/>
                <wp:wrapNone/>
                <wp:docPr id="8" name="流程图: 终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47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（或网上申请）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0.55pt;margin-top:16.75pt;height:90.35pt;width:185.05pt;z-index:251658240;mso-width-relative:page;mso-height-relative:page;" fillcolor="#FFFFFF" filled="t" stroked="t" coordsize="21600,21600" o:gfxdata="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wAuy2AAAAAoBAAAPAAAAAAAAAAEAIAAAACIAAABk&#10;cnMvZG93bnJldi54bWxQSwECFAAUAAAACACHTuJA0E8ohAYCAAD3AwAADgAAAAAAAAABACAAAAAn&#10;AQAAZHJzL2Uyb0RvYy54bWxQSwUGAAAAAAYABgBZAQAAnw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申请人提出申请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（或网上申请）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1369695</wp:posOffset>
                </wp:positionV>
                <wp:extent cx="600075" cy="11430"/>
                <wp:effectExtent l="0" t="55245" r="952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0" y="0"/>
                          <a:ext cx="600075" cy="1143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25pt;margin-top:107.85pt;height:0.9pt;width:47.25pt;z-index:251667456;mso-width-relative:page;mso-height-relative:page;" filled="f" stroked="t" coordsize="21600,21600" o:gfxdata="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ONkG3YAAAACwEAAA8AAAAAAAAAAQAgAAAAIgAAAGRycy9k&#10;b3ducmV2LnhtbFBLAQIUABQAAAAIAIdO4kBzTCUdAgIAANMDAAAOAAAAAAAAAAEAIAAAACcBAABk&#10;cnMvZTJvRG9jLnhtbFBLBQYAAAAABgAGAFkBAACb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5335270</wp:posOffset>
                </wp:positionV>
                <wp:extent cx="2389505" cy="1191260"/>
                <wp:effectExtent l="13970" t="14605" r="15875" b="32385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1912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窗口发证（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网上申办件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邮寄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发证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6pt;margin-top:420.1pt;height:93.8pt;width:188.15pt;z-index:251662336;mso-width-relative:page;mso-height-relative:page;" fillcolor="#FFFFFF" filled="t" stroked="t" coordsize="21600,21600" o:gfxdata="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YNtY7aAAAADAEAAA8AAAAAAAAAAQAgAAAAIgAA&#10;AGRycy9kb3ducmV2LnhtbFBLAQIUABQAAAAIAIdO4kAChVVlBgIAAPcDAAAOAAAAAAAAAAEAIAAA&#10;ACkBAABkcnMvZTJvRG9jLnhtbFBLBQYAAAAABgAGAFkBAAChBQAAAAA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窗口发证（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网上申办件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邮寄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发证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3829050</wp:posOffset>
                </wp:positionV>
                <wp:extent cx="1685925" cy="895985"/>
                <wp:effectExtent l="13970" t="13970" r="14605" b="2349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经办人员审批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4.9pt;margin-top:301.5pt;height:70.55pt;width:132.75pt;z-index:251661312;mso-width-relative:page;mso-height-relative:page;" fillcolor="#FFFFFF" filled="t" stroked="t" coordsize="21600,21600" o:gfxdata="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ZBzYnaAAAACwEAAA8AAAAAAAAAAQAgAAAAIgAAAGRycy9kb3du&#10;cmV2LnhtbFBLAQIUABQAAAAIAIdO4kC1wnHb/QEAAPMDAAAOAAAAAAAAAAEAIAAAACkBAABkcnMv&#10;ZTJvRG9jLnhtbFBLBQYAAAAABgAGAFkBAACYBQAAAAA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经办人员审批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2379345</wp:posOffset>
                </wp:positionV>
                <wp:extent cx="2379345" cy="824865"/>
                <wp:effectExtent l="13970" t="0" r="26035" b="1841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824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（或系统预审）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55pt;margin-top:187.35pt;height:64.95pt;width:187.35pt;z-index:251659264;mso-width-relative:page;mso-height-relative:page;" fillcolor="#FFFFFF" filled="t" stroked="t" coordsize="21600,21600" o:gfxdata="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Af0w2gAAAAsBAAAPAAAAAAAAAAEAIAAAACIAAABkcnMvZG93&#10;bnJldi54bWxQSwECFAAUAAAACACHTuJAymcrlf4BAADzAwAADgAAAAAAAAABACAAAAApAQAAZHJz&#10;L2Uyb0RvYy54bWxQSwUGAAAAAAYABgBZAQAAmQ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（或系统预审）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612775</wp:posOffset>
                </wp:positionV>
                <wp:extent cx="3061335" cy="1513840"/>
                <wp:effectExtent l="32385" t="15875" r="49530" b="32385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1513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材料不齐全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或有误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的，当场告知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补齐补正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（窗口办理）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6.8pt;margin-top:48.25pt;height:119.2pt;width:241.05pt;z-index:251660288;mso-width-relative:page;mso-height-relative:page;" fillcolor="#FFFFFF" filled="t" stroked="t" coordsize="21600,21600" o:gfxdata="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ZsAS/ZAAAACwEAAA8AAAAAAAAAAQAgAAAAIgAA&#10;AGRycy9kb3ducmV2LnhtbFBLAQIUABQAAAAIAIdO4kD1TlerBwIAAPUDAAAOAAAAAAAAAAEAIAAA&#10;ACgBAABkcnMvZTJvRG9jLnhtbFBLBQYAAAAABgAGAFkBAAChBQAAAAA=&#10;">
                <v:path/>
                <v:fill on="t" color2="#FFFFFF" focussize="0,0"/>
                <v:stroke weight="2.2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材料不齐全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或有误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的，当场告知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补齐补正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（窗口办理）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858520</wp:posOffset>
                </wp:positionV>
                <wp:extent cx="2416810" cy="1130300"/>
                <wp:effectExtent l="13970" t="13970" r="26670" b="17780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1130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不符合办理条件的，当场告知不予办理的理由（网上申请的，从系统回复告知）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21.35pt;margin-top:67.6pt;height:89pt;width:190.3pt;z-index:251663360;mso-width-relative:page;mso-height-relative:page;" fillcolor="#FFFFFF" filled="t" stroked="t" coordsize="21600,21600" o:gfxdata="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MFVb2gAAAAwBAAAPAAAAAAAAAAEAIAAAACIA&#10;AABkcnMvZG93bnJldi54bWxQSwECFAAUAAAACACHTuJABVJx6AcCAAD3AwAADgAAAAAAAAABACAA&#10;AAApAQAAZHJzL2Uyb0RvYy54bWxQSwUGAAAAAAYABgBZAQAAog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不符合办理条件的，当场告知不予办理的理由（网上申请的，从系统回复告知）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44A4"/>
    <w:rsid w:val="51E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2021-09-13T02:29:00Z</dcterms:created>
  <dc:creator>hp</dc:creator>
  <cp:lastModifiedBy>hp</cp:lastModifiedBy>
  <dcterms:modified xsi:type="dcterms:W3CDTF">2021-09-13T02:32:17Z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