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《就业创业证》申领办事指南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一、服务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在我市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进行就业登记和失业登记的劳动者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，可以申领《就业创业证》。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eastAsia="zh-CN"/>
        </w:rPr>
        <w:t>（一）就业登记需提供材料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用人单位首次申请登记。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劳动者被用人单位招用的,由用人单位办理就业登记,须提交以下材料: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（1）用人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单位的基本情况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(加盖单位公章):单位的完整名称，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代码、法人等;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（2）人单位需要进行就业登记人员的花名册（含人员姓名，身份证号，联系方式，性别，文化程度等）；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（3）用人单位经办人员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）用人单位需进行就业登记人员的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用人单位后续申请登记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（1）用人单位需要进行就业登记人员的花名册（含人员姓名，身份证号，联系方式，性别，文化程度等）；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（2）用人单位经办人员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）用人单位需进行就业登记人员的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val="en-US" w:eastAsia="zh-CN"/>
        </w:rPr>
        <w:t>3.个人</w:t>
      </w:r>
      <w:r>
        <w:rPr>
          <w:rFonts w:hint="eastAsia" w:ascii="仿宋_GB2312" w:hAnsi="仿宋_GB2312" w:eastAsia="仿宋_GB2312" w:cs="仿宋_GB2312"/>
          <w:b/>
          <w:bCs w:val="0"/>
          <w:spacing w:val="0"/>
          <w:sz w:val="32"/>
          <w:szCs w:val="32"/>
          <w:lang w:eastAsia="zh-CN"/>
        </w:rPr>
        <w:t>登记。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劳动者从事个体(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私营)经营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的人员、实现灵活就业的人员和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用人单位就业人员个人办理就业登记首次登记时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须提交以下材料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（已有《就业创业证》的无需提供，带《就业创业证》到场办理）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）填写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《就业登记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eastAsia="zh-CN"/>
        </w:rPr>
        <w:t>（三）失业登记需提供材料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已有《就业创业证》的无需提供，带《就业创业证》到场办理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填写《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失业登记表》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4.本人海南省居住证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1份（海南户籍人员无需提供）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（一）劳动者申请办理就业登记或失业登记；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（二）经办人员为符合条件的人员进行登记并录入信息；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（三）发放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《就业创业证》。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  <w:t>四、办理时限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线下窗口即时办结，线上申报件1个工作日审结。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五、申报地址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8号窗口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65230733 65232526</w:t>
      </w:r>
    </w:p>
    <w:p/>
    <w:p/>
    <w:p/>
    <w:p/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lang w:val="en-US" w:eastAsia="zh-CN"/>
        </w:rPr>
        <w:t>《就业创业证》申领</w: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3223260</wp:posOffset>
                </wp:positionV>
                <wp:extent cx="1141095" cy="793750"/>
                <wp:effectExtent l="0" t="0" r="78105" b="2540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5" idx="2"/>
                      </wps:cNvCnPr>
                      <wps:spPr>
                        <a:xfrm flipV="1">
                          <a:off x="0" y="0"/>
                          <a:ext cx="1141095" cy="79375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28.9pt;margin-top:253.8pt;height:62.5pt;width:89.85pt;z-index:251669504;mso-width-relative:page;mso-height-relative:page;" filled="f" stroked="t" coordsize="21600,21600" o:gfxdata="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ntDRj2gAAAAsBAAAPAAAAAAAA&#10;AAEAIAAAACIAAABkcnMvZG93bnJldi54bWxQSwECFAAUAAAACACHTuJAinLABxACAADwAwAADgAA&#10;AAAAAAABACAAAAApAQAAZHJzL2Uyb0RvYy54bWxQSwUGAAAAAAYABgBZAQAAqw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5949950</wp:posOffset>
                </wp:positionV>
                <wp:extent cx="5080" cy="610235"/>
                <wp:effectExtent l="60325" t="0" r="67945" b="1841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9" idx="0"/>
                      </wps:cNvCnPr>
                      <wps:spPr>
                        <a:xfrm>
                          <a:off x="0" y="0"/>
                          <a:ext cx="5080" cy="6102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3pt;margin-top:468.5pt;height:48.05pt;width:0.4pt;z-index:251668480;mso-width-relative:page;mso-height-relative:page;" filled="f" stroked="t" coordsize="21600,21600" o:gfxdata="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oLlh2AAAAAwBAAAPAAAAAAAAAAEAIAAAACIAAABk&#10;cnMvZG93bnJldi54bWxQSwECFAAUAAAACACHTuJAtYYYgwYCAADsAwAADgAAAAAAAAABACAAAAAn&#10;AQAAZHJzL2Uyb0RvYy54bWxQSwUGAAAAAAYABgBZAQAAnw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4429125</wp:posOffset>
                </wp:positionV>
                <wp:extent cx="12065" cy="624840"/>
                <wp:effectExtent l="62230" t="0" r="59055" b="38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7" idx="0"/>
                      </wps:cNvCnPr>
                      <wps:spPr>
                        <a:xfrm flipH="1">
                          <a:off x="0" y="0"/>
                          <a:ext cx="12065" cy="62484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.3pt;margin-top:348.75pt;height:49.2pt;width:0.95pt;z-index:251666432;mso-width-relative:page;mso-height-relative:page;" filled="f" stroked="t" coordsize="21600,21600" o:gfxdata="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IYuXdkAAAALAQAADwAAAAAAAAAB&#10;ACAAAAAiAAAAZHJzL2Rvd25yZXYueG1sUEsBAhQAFAAAAAgAh07iQKvtLFIPAgAA+AMAAA4AAAAA&#10;AAAAAQAgAAAAKAEAAGRycy9lMm9Eb2MueG1sUEsFBgAAAAAGAAYAWQEAAKkFAAAAAA=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2198370</wp:posOffset>
                </wp:positionV>
                <wp:extent cx="1270" cy="1405890"/>
                <wp:effectExtent l="64135" t="0" r="67945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2" idx="0"/>
                      </wps:cNvCnPr>
                      <wps:spPr>
                        <a:xfrm flipH="1">
                          <a:off x="0" y="0"/>
                          <a:ext cx="1270" cy="140589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25pt;margin-top:173.1pt;height:110.7pt;width:0.1pt;z-index:251665408;mso-width-relative:page;mso-height-relative:page;" filled="f" stroked="t" coordsize="21600,21600" o:gfxdata="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/OiF2QAAAAsBAAAPAAAAAAAA&#10;AAEAIAAAACIAAABkcnMvZG93bnJldi54bWxQSwECFAAUAAAACACHTuJAPXnXlBECAAD4AwAADgAA&#10;AAAAAAABACAAAAAoAQAAZHJzL2Uyb0RvYy54bWxQSwUGAAAAAAYABgBZAQAAqw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3351530</wp:posOffset>
                </wp:positionV>
                <wp:extent cx="949960" cy="665480"/>
                <wp:effectExtent l="64135" t="0" r="14605" b="2032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11" idx="2"/>
                      </wps:cNvCnPr>
                      <wps:spPr>
                        <a:xfrm rot="10800000">
                          <a:off x="0" y="0"/>
                          <a:ext cx="949960" cy="66548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66.75pt;margin-top:263.9pt;height:52.4pt;width:74.8pt;rotation:11796480f;z-index:251664384;mso-width-relative:page;mso-height-relative:page;" filled="f" stroked="t" coordsize="21600,21600" o:gfxdata="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b1j7ZAAAACwEAAA8AAAAAAAAAAQAg&#10;AAAAIgAAAGRycy9kb3ducmV2LnhtbFBLAQIUABQAAAAIAIdO4kDH2SVsDQIAAPUDAAAOAAAAAAAA&#10;AAEAIAAAACgBAABkcnMvZTJvRG9jLnhtbFBLBQYAAAAABgAGAFkBAACn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eastAsia="zh-CN"/>
        </w:rPr>
        <w:t>事项流程图</w:t>
      </w:r>
    </w:p>
    <w:p>
      <w:pPr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（即时办理）</w:t>
      </w:r>
      <w:bookmarkStart w:id="0" w:name="_GoBack"/>
      <w:bookmarkEnd w:id="0"/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2198370</wp:posOffset>
                </wp:positionV>
                <wp:extent cx="600075" cy="635"/>
                <wp:effectExtent l="0" t="63500" r="9525" b="692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pt;margin-top:173.1pt;height:0.05pt;width:47.25pt;z-index:251667456;mso-width-relative:page;mso-height-relative:page;" filled="f" stroked="t" coordsize="21600,21600" o:gfxdata="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CQcdzYAAAACwEAAA8AAAAAAAAAAQAgAAAAIgAAAGRycy9kb3ducmV2LnhtbFBLAQIUABQAAAAI&#10;AIdO4kA17N4s7QEAAK0DAAAOAAAAAAAAAAEAIAAAACcBAABkcnMvZTJvRG9jLnhtbFBLBQYAAAAA&#10;BgAGAFkBAACG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6163945</wp:posOffset>
                </wp:positionV>
                <wp:extent cx="2389505" cy="1191260"/>
                <wp:effectExtent l="13970" t="14605" r="15875" b="32385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1912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窗口发证（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网上申办件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邮寄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发证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0.6pt;margin-top:485.35pt;height:93.8pt;width:188.15pt;z-index:251662336;mso-width-relative:page;mso-height-relative:page;" fillcolor="#FFFFFF" filled="t" stroked="t" coordsize="21600,21600" o:gfxdata="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nGJ9tsAAAAMAQAADwAAAAAAAAABACAAAAAi&#10;AAAAZHJzL2Rvd25yZXYueG1sUEsBAhQAFAAAAAgAh07iQGrdrKIHAgAA9wMAAA4AAAAAAAAAAQAg&#10;AAAAKgEAAGRycy9lMm9Eb2MueG1sUEsFBgAAAAAGAAYAWQEAAKMFAAAAAA=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窗口发证（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网上申办件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邮寄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发证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4657725</wp:posOffset>
                </wp:positionV>
                <wp:extent cx="1685925" cy="895985"/>
                <wp:effectExtent l="13970" t="13970" r="14605" b="2349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经办人员审批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7.9pt;margin-top:366.75pt;height:70.55pt;width:132.75pt;z-index:251661312;mso-width-relative:page;mso-height-relative:page;" fillcolor="#FFFFFF" filled="t" stroked="t" coordsize="21600,21600" o:gfxdata="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6qVUI2gAAAAsBAAAPAAAAAAAAAAEAIAAAACIAAABkcnMvZG93&#10;bnJldi54bWxQSwECFAAUAAAACACHTuJAIXJEu/4BAADzAwAADgAAAAAAAAABACAAAAApAQAAZHJz&#10;L2Uyb0RvYy54bWxQSwUGAAAAAAYABgBZAQAAmQ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经办人员审批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3208020</wp:posOffset>
                </wp:positionV>
                <wp:extent cx="2379345" cy="824865"/>
                <wp:effectExtent l="13970" t="0" r="26035" b="1841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824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（或系统预审）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1.55pt;margin-top:252.6pt;height:64.95pt;width:187.35pt;z-index:251659264;mso-width-relative:page;mso-height-relative:page;" fillcolor="#FFFFFF" filled="t" stroked="t" coordsize="21600,21600" o:gfxdata="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2pBMNoAAAALAQAADwAAAAAAAAABACAAAAAiAAAAZHJzL2Rv&#10;d25yZXYueG1sUEsBAhQAFAAAAAgAh07iQOBbUsb/AQAA9QMAAA4AAAAAAAAAAQAgAAAAKQEAAGRy&#10;cy9lMm9Eb2MueG1sUEsFBgAAAAAGAAYAWQEAAJoFAAAAAA=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（或系统预审）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1696720</wp:posOffset>
                </wp:positionV>
                <wp:extent cx="2416810" cy="1130300"/>
                <wp:effectExtent l="13970" t="13970" r="26670" b="17780"/>
                <wp:wrapNone/>
                <wp:docPr id="5" name="流程图: 终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1130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不符合办理条件的，当场告知不予办理的理由（网上申请的，从系统回复告知）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23.6pt;margin-top:133.6pt;height:89pt;width:190.3pt;z-index:251663360;mso-width-relative:page;mso-height-relative:page;" fillcolor="#FFFFFF" filled="t" stroked="t" coordsize="21600,21600" o:gfxdata="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8l5ey2gAAAAwBAAAPAAAAAAAAAAEAIAAAACIA&#10;AABkcnMvZG93bnJldi54bWxQSwECFAAUAAAACACHTuJAK6hzugcCAAD3AwAADgAAAAAAAAABACAA&#10;AAApAQAAZHJzL2Uyb0RvYy54bWxQSwUGAAAAAAYABgBZAQAAog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不符合办理条件的，当场告知不予办理的理由（网上申请的，从系统回复告知）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1441450</wp:posOffset>
                </wp:positionV>
                <wp:extent cx="3061335" cy="1513840"/>
                <wp:effectExtent l="32385" t="15875" r="49530" b="32385"/>
                <wp:wrapNone/>
                <wp:docPr id="11" name="流程图: 决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1513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材料不齐全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或有误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的，当场告知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补齐补正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（窗口办理）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3.8pt;margin-top:113.5pt;height:119.2pt;width:241.05pt;z-index:251660288;mso-width-relative:page;mso-height-relative:page;" fillcolor="#FFFFFF" filled="t" stroked="t" coordsize="21600,21600" o:gfxdata="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IpXxdsAAAAMAQAADwAAAAAAAAABACAAAAAi&#10;AAAAZHJzL2Rvd25yZXYueG1sUEsBAhQAFAAAAAgAh07iQH48ZusHAgAA9wMAAA4AAAAAAAAAAQAg&#10;AAAAKgEAAGRycy9lMm9Eb2MueG1sUEsFBgAAAAAGAAYAWQEAAKMFAAAAAA==&#10;">
                <v:path/>
                <v:fill on="t" color2="#FFFFFF" focussize="0,0"/>
                <v:stroke weight="2.2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材料不齐全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或有误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的，当场告知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补齐补正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（窗口办理）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654685</wp:posOffset>
                </wp:positionV>
                <wp:extent cx="2350135" cy="1147445"/>
                <wp:effectExtent l="13970" t="13970" r="17145" b="19685"/>
                <wp:wrapNone/>
                <wp:docPr id="6" name="流程图: 终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47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（或网上申请）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2.8pt;margin-top:51.55pt;height:90.35pt;width:185.05pt;z-index:251658240;mso-width-relative:page;mso-height-relative:page;" fillcolor="#FFFFFF" filled="t" stroked="t" coordsize="21600,21600" o:gfxdata="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/yYb2AAAAAsBAAAPAAAAAAAAAAEAIAAAACIAAABk&#10;cnMvZG93bnJldi54bWxQSwECFAAUAAAACACHTuJAlu3TEQYCAAD3AwAADgAAAAAAAAABACAAAAAn&#10;AQAAZHJzL2Uyb0RvYy54bWxQSwUGAAAAAAYABgBZAQAAnw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申请人提出申请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（或网上申请）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5368"/>
    <w:rsid w:val="24C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2021-09-13T02:34:00Z</dcterms:created>
  <dc:creator>hp</dc:creator>
  <cp:lastModifiedBy>hp</cp:lastModifiedBy>
  <dcterms:modified xsi:type="dcterms:W3CDTF">2021-09-13T02:35:36Z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