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32"/>
          <w:szCs w:val="32"/>
          <w:lang w:val="en-US" w:eastAsia="zh-CN"/>
        </w:rPr>
      </w:pPr>
      <w:bookmarkStart w:id="0" w:name="_GoBack"/>
      <w:bookmarkEnd w:id="0"/>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4</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就业见习协议书</w:t>
      </w:r>
      <w:r>
        <w:rPr>
          <w:rFonts w:hint="eastAsia" w:ascii="方正小标宋简体" w:hAnsi="方正小标宋简体" w:eastAsia="方正小标宋简体" w:cs="方正小标宋简体"/>
          <w:b w:val="0"/>
          <w:bCs/>
          <w:sz w:val="44"/>
          <w:szCs w:val="44"/>
          <w:lang w:eastAsia="zh-CN"/>
        </w:rPr>
        <w:t>（范本）</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 w:hAnsi="仿宋" w:eastAsia="仿宋"/>
          <w:sz w:val="32"/>
          <w:szCs w:val="32"/>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r>
        <w:rPr>
          <w:rFonts w:hint="eastAsia" w:ascii="仿宋_GB2312" w:hAnsi="仿宋_GB2312" w:eastAsia="仿宋_GB2312" w:cs="仿宋_GB2312"/>
          <w:spacing w:val="36"/>
          <w:sz w:val="32"/>
          <w:szCs w:val="32"/>
        </w:rPr>
        <w:t>见习基地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eastAsia="zh-CN"/>
        </w:rPr>
        <w:t>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学校：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rPr>
        <w:t xml:space="preserve">   </w:t>
      </w:r>
      <w:r>
        <w:rPr>
          <w:rFonts w:hint="eastAsia" w:ascii="仿宋_GB2312" w:hAnsi="仿宋_GB2312" w:eastAsia="仿宋_GB2312" w:cs="仿宋_GB2312"/>
          <w:sz w:val="32"/>
          <w:szCs w:val="32"/>
        </w:rPr>
        <w:t>毕业时间：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eastAsia="zh-CN"/>
        </w:rPr>
        <w:t>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eastAsia="zh-CN"/>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eastAsia="zh-CN"/>
        </w:rPr>
        <w:t>日</w:t>
      </w:r>
      <w:r>
        <w:rPr>
          <w:rFonts w:hint="eastAsia" w:ascii="仿宋_GB2312" w:hAnsi="仿宋_GB2312" w:eastAsia="仿宋_GB2312" w:cs="仿宋_GB2312"/>
          <w:sz w:val="32"/>
          <w:szCs w:val="32"/>
          <w:u w:val="single"/>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学历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为帮助乙方提升就业</w:t>
      </w:r>
      <w:r>
        <w:rPr>
          <w:rFonts w:hint="eastAsia" w:ascii="仿宋_GB2312" w:hAnsi="仿宋_GB2312" w:eastAsia="仿宋_GB2312" w:cs="仿宋_GB2312"/>
          <w:color w:val="000000"/>
          <w:sz w:val="32"/>
          <w:szCs w:val="32"/>
          <w:lang w:eastAsia="zh-CN"/>
        </w:rPr>
        <w:t>能</w:t>
      </w:r>
      <w:r>
        <w:rPr>
          <w:rFonts w:hint="eastAsia" w:ascii="仿宋_GB2312" w:hAnsi="仿宋_GB2312" w:eastAsia="仿宋_GB2312" w:cs="仿宋_GB2312"/>
          <w:color w:val="000000"/>
          <w:sz w:val="32"/>
          <w:szCs w:val="32"/>
        </w:rPr>
        <w:t>力，</w:t>
      </w:r>
      <w:r>
        <w:rPr>
          <w:rFonts w:hint="eastAsia" w:ascii="仿宋_GB2312" w:hAnsi="仿宋_GB2312" w:eastAsia="仿宋_GB2312" w:cs="仿宋_GB2312"/>
          <w:color w:val="000000"/>
          <w:sz w:val="32"/>
          <w:szCs w:val="32"/>
          <w:lang w:eastAsia="zh-CN"/>
        </w:rPr>
        <w:t>实现就业，</w:t>
      </w:r>
      <w:r>
        <w:rPr>
          <w:rFonts w:hint="eastAsia" w:ascii="仿宋_GB2312" w:hAnsi="仿宋_GB2312" w:eastAsia="仿宋_GB2312" w:cs="仿宋_GB2312"/>
          <w:color w:val="000000"/>
          <w:sz w:val="32"/>
          <w:szCs w:val="32"/>
        </w:rPr>
        <w:t>根据《</w:t>
      </w:r>
      <w:r>
        <w:rPr>
          <w:rStyle w:val="5"/>
          <w:rFonts w:hint="eastAsia" w:ascii="仿宋_GB2312" w:hAnsi="仿宋_GB2312" w:eastAsia="仿宋_GB2312" w:cs="仿宋_GB2312"/>
          <w:b w:val="0"/>
          <w:sz w:val="32"/>
          <w:szCs w:val="32"/>
          <w:lang w:eastAsia="zh-CN"/>
        </w:rPr>
        <w:t>海南省人力资源和社会保障厅关于印发</w:t>
      </w:r>
      <w:r>
        <w:rPr>
          <w:rStyle w:val="5"/>
          <w:rFonts w:hint="eastAsia" w:ascii="仿宋_GB2312" w:hAnsi="仿宋_GB2312" w:eastAsia="仿宋_GB2312" w:cs="仿宋_GB2312"/>
          <w:b w:val="0"/>
          <w:sz w:val="32"/>
          <w:szCs w:val="32"/>
          <w:lang w:val="en-US" w:eastAsia="zh-CN"/>
        </w:rPr>
        <w:t>&lt;海南省就业见习管理办法&gt;的通知</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规定，甲乙双方</w:t>
      </w:r>
      <w:r>
        <w:rPr>
          <w:rFonts w:hint="eastAsia" w:ascii="仿宋_GB2312" w:hAnsi="仿宋_GB2312" w:eastAsia="仿宋_GB2312" w:cs="仿宋_GB2312"/>
          <w:sz w:val="32"/>
          <w:szCs w:val="32"/>
        </w:rPr>
        <w:t>本着平等自愿，协商一致的基础上，就乙方在甲方就业见习有关事项签订本协议。</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一、见习</w:t>
      </w:r>
      <w:r>
        <w:rPr>
          <w:rFonts w:hint="eastAsia" w:ascii="黑体" w:hAnsi="黑体" w:eastAsia="黑体" w:cs="黑体"/>
          <w:b w:val="0"/>
          <w:bCs/>
          <w:sz w:val="32"/>
          <w:szCs w:val="32"/>
          <w:lang w:eastAsia="zh-CN"/>
        </w:rPr>
        <w:t>岗位及见习期限</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甲方根据工作需要</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乙方的实际情况，安排乙方</w:t>
      </w:r>
      <w:r>
        <w:rPr>
          <w:rFonts w:hint="eastAsia" w:ascii="仿宋_GB2312" w:hAnsi="仿宋_GB2312" w:eastAsia="仿宋_GB2312" w:cs="仿宋_GB2312"/>
          <w:sz w:val="32"/>
          <w:szCs w:val="32"/>
          <w:u w:val="single"/>
        </w:rPr>
        <w:t xml:space="preserve">    </w:t>
      </w:r>
      <w:r>
        <w:rPr>
          <w:rFonts w:hint="eastAsia" w:ascii="仿宋_GB2312" w:hAnsi="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（姓名）</w:t>
      </w:r>
      <w:r>
        <w:rPr>
          <w:rFonts w:hint="eastAsia" w:ascii="仿宋_GB2312" w:hAnsi="仿宋_GB2312" w:eastAsia="仿宋_GB2312" w:cs="仿宋_GB2312"/>
          <w:sz w:val="32"/>
          <w:szCs w:val="32"/>
          <w:lang w:eastAsia="zh-CN"/>
        </w:rPr>
        <w:t>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lang w:eastAsia="zh-CN"/>
        </w:rPr>
        <w:t>岗位实践锻炼</w:t>
      </w:r>
      <w:r>
        <w:rPr>
          <w:rFonts w:hint="eastAsia" w:ascii="仿宋_GB2312" w:hAnsi="仿宋_GB2312" w:eastAsia="仿宋_GB2312" w:cs="仿宋_GB2312"/>
          <w:sz w:val="32"/>
          <w:szCs w:val="32"/>
        </w:rPr>
        <w:t>。见习时间自</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日起至</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日止。</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见习期间甲方义务</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甲方根据相关法律法规及本单位规章制度，合理安排乙方的见习工作时间和进行必要的培训（</w:t>
      </w:r>
      <w:r>
        <w:rPr>
          <w:rFonts w:hint="eastAsia" w:ascii="仿宋_GB2312" w:hAnsi="仿宋_GB2312" w:eastAsia="仿宋_GB2312" w:cs="仿宋_GB2312"/>
          <w:sz w:val="32"/>
          <w:szCs w:val="32"/>
          <w:lang w:eastAsia="zh-CN"/>
        </w:rPr>
        <w:t>但不得向乙方收取</w:t>
      </w:r>
      <w:r>
        <w:rPr>
          <w:rFonts w:hint="eastAsia" w:ascii="仿宋_GB2312" w:hAnsi="仿宋_GB2312" w:eastAsia="仿宋_GB2312" w:cs="仿宋_GB2312"/>
          <w:sz w:val="32"/>
          <w:szCs w:val="32"/>
        </w:rPr>
        <w:t>培训费用）</w:t>
      </w:r>
      <w:r>
        <w:rPr>
          <w:rFonts w:hint="eastAsia" w:ascii="仿宋_GB2312" w:hAnsi="仿宋_GB2312" w:eastAsia="仿宋_GB2312" w:cs="仿宋_GB2312"/>
          <w:sz w:val="32"/>
          <w:szCs w:val="32"/>
          <w:lang w:eastAsia="zh-CN"/>
        </w:rPr>
        <w:t>。见习期间，安排技术和管理人员对乙方进行业务技术指导和日常管理。</w:t>
      </w:r>
      <w:r>
        <w:rPr>
          <w:rFonts w:hint="eastAsia" w:ascii="仿宋_GB2312" w:hAnsi="仿宋_GB2312" w:eastAsia="仿宋_GB2312" w:cs="仿宋_GB2312"/>
          <w:sz w:val="32"/>
          <w:szCs w:val="32"/>
        </w:rPr>
        <w:t>见习结束时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对乙方进行考核鉴定，出具见习证明。</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见习期间，</w:t>
      </w: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lang w:eastAsia="zh-CN"/>
        </w:rPr>
        <w:t>根据《海南省财政厅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海南省人力资源和社会保障厅关于印发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eastAsia="zh-CN"/>
        </w:rPr>
        <w:t>海南省就业补助资金管理办法</w:t>
      </w:r>
      <w:r>
        <w:rPr>
          <w:rFonts w:hint="eastAsia" w:ascii="仿宋_GB2312" w:hAnsi="仿宋_GB2312" w:eastAsia="仿宋_GB2312" w:cs="仿宋_GB2312"/>
          <w:sz w:val="32"/>
          <w:szCs w:val="32"/>
          <w:lang w:val="en-US" w:eastAsia="zh-CN"/>
        </w:rPr>
        <w:t>&gt;的通知</w:t>
      </w:r>
      <w:r>
        <w:rPr>
          <w:rFonts w:hint="eastAsia" w:ascii="仿宋_GB2312" w:hAnsi="仿宋_GB2312" w:eastAsia="仿宋_GB2312" w:cs="仿宋_GB2312"/>
          <w:sz w:val="32"/>
          <w:szCs w:val="32"/>
          <w:lang w:eastAsia="zh-CN"/>
        </w:rPr>
        <w:t>》（琼财社规〔</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6号</w:t>
      </w:r>
      <w:r>
        <w:rPr>
          <w:rFonts w:hint="eastAsia" w:ascii="仿宋_GB2312" w:hAnsi="仿宋_GB2312" w:eastAsia="仿宋_GB2312" w:cs="仿宋_GB2312"/>
          <w:sz w:val="32"/>
          <w:szCs w:val="32"/>
          <w:lang w:eastAsia="zh-CN"/>
        </w:rPr>
        <w:t>）的规定，</w:t>
      </w:r>
      <w:r>
        <w:rPr>
          <w:rFonts w:hint="eastAsia" w:ascii="仿宋_GB2312" w:hAnsi="仿宋_GB2312" w:eastAsia="仿宋_GB2312" w:cs="仿宋_GB2312"/>
          <w:sz w:val="32"/>
          <w:szCs w:val="32"/>
        </w:rPr>
        <w:t>于每月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日前</w:t>
      </w:r>
      <w:r>
        <w:rPr>
          <w:rFonts w:hint="eastAsia" w:ascii="仿宋_GB2312" w:hAnsi="仿宋_GB2312" w:eastAsia="仿宋_GB2312" w:cs="仿宋_GB2312"/>
          <w:color w:val="000000"/>
          <w:sz w:val="32"/>
          <w:szCs w:val="32"/>
        </w:rPr>
        <w:t>向乙方提供</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元的</w:t>
      </w:r>
      <w:r>
        <w:rPr>
          <w:rFonts w:hint="eastAsia" w:ascii="仿宋_GB2312" w:hAnsi="仿宋_GB2312" w:eastAsia="仿宋_GB2312" w:cs="仿宋_GB2312"/>
          <w:color w:val="000000"/>
          <w:sz w:val="32"/>
          <w:szCs w:val="32"/>
        </w:rPr>
        <w:t>基本生活补助</w:t>
      </w:r>
      <w:r>
        <w:rPr>
          <w:rFonts w:hint="eastAsia" w:ascii="仿宋_GB2312" w:hAnsi="仿宋_GB2312" w:eastAsia="仿宋_GB2312" w:cs="仿宋_GB2312"/>
          <w:sz w:val="32"/>
          <w:szCs w:val="32"/>
        </w:rPr>
        <w:t>，并</w:t>
      </w:r>
      <w:r>
        <w:rPr>
          <w:rFonts w:hint="eastAsia" w:ascii="仿宋_GB2312" w:hAnsi="仿宋_GB2312" w:eastAsia="仿宋_GB2312" w:cs="仿宋_GB2312"/>
          <w:color w:val="000000"/>
          <w:sz w:val="32"/>
          <w:szCs w:val="32"/>
        </w:rPr>
        <w:t>为乙方</w:t>
      </w:r>
      <w:r>
        <w:rPr>
          <w:rFonts w:hint="eastAsia" w:ascii="仿宋_GB2312" w:hAnsi="仿宋_GB2312" w:eastAsia="仿宋_GB2312" w:cs="仿宋_GB2312"/>
          <w:sz w:val="32"/>
          <w:szCs w:val="32"/>
        </w:rPr>
        <w:t>办理人身意外伤害保险，保额为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、见习期间</w:t>
      </w:r>
      <w:r>
        <w:rPr>
          <w:rFonts w:hint="eastAsia" w:ascii="黑体" w:hAnsi="黑体" w:eastAsia="黑体" w:cs="黑体"/>
          <w:b w:val="0"/>
          <w:bCs/>
          <w:sz w:val="32"/>
          <w:szCs w:val="32"/>
          <w:lang w:eastAsia="zh-CN"/>
        </w:rPr>
        <w:t>乙方</w:t>
      </w:r>
      <w:r>
        <w:rPr>
          <w:rFonts w:hint="eastAsia" w:ascii="黑体" w:hAnsi="黑体" w:eastAsia="黑体" w:cs="黑体"/>
          <w:b w:val="0"/>
          <w:bCs/>
          <w:sz w:val="32"/>
          <w:szCs w:val="32"/>
        </w:rPr>
        <w:t>应遵守</w:t>
      </w:r>
      <w:r>
        <w:rPr>
          <w:rFonts w:hint="eastAsia" w:ascii="黑体" w:hAnsi="黑体" w:eastAsia="黑体" w:cs="黑体"/>
          <w:b w:val="0"/>
          <w:bCs/>
          <w:sz w:val="32"/>
          <w:szCs w:val="32"/>
          <w:lang w:eastAsia="zh-CN"/>
        </w:rPr>
        <w:t>的</w:t>
      </w:r>
      <w:r>
        <w:rPr>
          <w:rFonts w:hint="eastAsia" w:ascii="黑体" w:hAnsi="黑体" w:eastAsia="黑体" w:cs="黑体"/>
          <w:b w:val="0"/>
          <w:bCs/>
          <w:sz w:val="32"/>
          <w:szCs w:val="32"/>
        </w:rPr>
        <w:t>规定</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outlineLvl w:val="9"/>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sz w:val="32"/>
          <w:szCs w:val="32"/>
        </w:rPr>
        <w:t>乙方</w:t>
      </w:r>
      <w:r>
        <w:rPr>
          <w:rFonts w:hint="eastAsia" w:ascii="仿宋_GB2312" w:hAnsi="仿宋_GB2312" w:eastAsia="仿宋_GB2312" w:cs="仿宋_GB2312"/>
          <w:kern w:val="2"/>
          <w:sz w:val="32"/>
          <w:szCs w:val="32"/>
        </w:rPr>
        <w:t>应遵守法律法规；遵守甲方的见习</w:t>
      </w:r>
      <w:r>
        <w:rPr>
          <w:rFonts w:hint="eastAsia" w:ascii="仿宋_GB2312" w:hAnsi="仿宋_GB2312" w:eastAsia="仿宋_GB2312" w:cs="仿宋_GB2312"/>
          <w:kern w:val="2"/>
          <w:sz w:val="32"/>
          <w:szCs w:val="32"/>
          <w:lang w:val="en-US" w:eastAsia="zh-CN"/>
        </w:rPr>
        <w:t>管理制度</w:t>
      </w:r>
      <w:r>
        <w:rPr>
          <w:rFonts w:hint="eastAsia" w:ascii="仿宋_GB2312" w:hAnsi="仿宋_GB2312" w:eastAsia="仿宋_GB2312" w:cs="仿宋_GB2312"/>
          <w:kern w:val="2"/>
          <w:sz w:val="32"/>
          <w:szCs w:val="32"/>
        </w:rPr>
        <w:t>及</w:t>
      </w:r>
      <w:r>
        <w:rPr>
          <w:rFonts w:hint="eastAsia" w:ascii="仿宋_GB2312" w:hAnsi="仿宋_GB2312" w:eastAsia="仿宋_GB2312" w:cs="仿宋_GB2312"/>
          <w:kern w:val="2"/>
          <w:sz w:val="32"/>
          <w:szCs w:val="32"/>
          <w:lang w:eastAsia="zh-CN"/>
        </w:rPr>
        <w:t>单位的</w:t>
      </w:r>
      <w:r>
        <w:rPr>
          <w:rFonts w:hint="eastAsia" w:ascii="仿宋_GB2312" w:hAnsi="仿宋_GB2312" w:eastAsia="仿宋_GB2312" w:cs="仿宋_GB2312"/>
          <w:kern w:val="2"/>
          <w:sz w:val="32"/>
          <w:szCs w:val="32"/>
        </w:rPr>
        <w:t>各项规章制度。如违反</w:t>
      </w:r>
      <w:r>
        <w:rPr>
          <w:rFonts w:hint="eastAsia" w:ascii="仿宋_GB2312" w:hAnsi="仿宋_GB2312" w:eastAsia="仿宋_GB2312" w:cs="仿宋_GB2312"/>
          <w:kern w:val="2"/>
          <w:sz w:val="32"/>
          <w:szCs w:val="32"/>
          <w:lang w:eastAsia="zh-CN"/>
        </w:rPr>
        <w:t>法律</w:t>
      </w:r>
      <w:r>
        <w:rPr>
          <w:rFonts w:hint="eastAsia" w:ascii="仿宋_GB2312" w:hAnsi="仿宋_GB2312" w:eastAsia="仿宋_GB2312" w:cs="仿宋_GB2312"/>
          <w:kern w:val="2"/>
          <w:sz w:val="32"/>
          <w:szCs w:val="32"/>
        </w:rPr>
        <w:t>法规和</w:t>
      </w:r>
      <w:r>
        <w:rPr>
          <w:rFonts w:hint="eastAsia" w:ascii="仿宋_GB2312" w:hAnsi="仿宋_GB2312" w:eastAsia="仿宋_GB2312" w:cs="仿宋_GB2312"/>
          <w:kern w:val="2"/>
          <w:sz w:val="32"/>
          <w:szCs w:val="32"/>
          <w:lang w:eastAsia="zh-CN"/>
        </w:rPr>
        <w:t>甲方</w:t>
      </w:r>
      <w:r>
        <w:rPr>
          <w:rFonts w:hint="eastAsia" w:ascii="仿宋_GB2312" w:hAnsi="仿宋_GB2312" w:eastAsia="仿宋_GB2312" w:cs="仿宋_GB2312"/>
          <w:kern w:val="2"/>
          <w:sz w:val="32"/>
          <w:szCs w:val="32"/>
        </w:rPr>
        <w:t>规章制度，甲方可以根据情节轻重给予必要的处分或终止见习。</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因</w:t>
      </w: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lang w:eastAsia="zh-CN"/>
        </w:rPr>
        <w:t>过错</w:t>
      </w:r>
      <w:r>
        <w:rPr>
          <w:rFonts w:hint="eastAsia" w:ascii="仿宋_GB2312" w:hAnsi="仿宋_GB2312" w:eastAsia="仿宋_GB2312" w:cs="仿宋_GB2312"/>
          <w:kern w:val="2"/>
          <w:sz w:val="32"/>
          <w:szCs w:val="32"/>
        </w:rPr>
        <w:t>造成甲方财物损失的，</w:t>
      </w:r>
      <w:r>
        <w:rPr>
          <w:rFonts w:hint="eastAsia" w:ascii="仿宋_GB2312" w:hAnsi="仿宋_GB2312" w:eastAsia="仿宋_GB2312" w:cs="仿宋_GB2312"/>
          <w:kern w:val="2"/>
          <w:sz w:val="32"/>
          <w:szCs w:val="32"/>
          <w:lang w:eastAsia="zh-CN"/>
        </w:rPr>
        <w:t>根据法律法规或者</w:t>
      </w:r>
      <w:r>
        <w:rPr>
          <w:rFonts w:hint="eastAsia" w:ascii="仿宋_GB2312" w:hAnsi="仿宋_GB2312" w:eastAsia="仿宋_GB2312" w:cs="仿宋_GB2312"/>
          <w:kern w:val="2"/>
          <w:sz w:val="32"/>
          <w:szCs w:val="32"/>
        </w:rPr>
        <w:t>甲方规定处理。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rPr>
      </w:pPr>
      <w:r>
        <w:rPr>
          <w:rFonts w:hint="eastAsia" w:ascii="黑体" w:hAnsi="黑体" w:eastAsia="黑体" w:cs="黑体"/>
          <w:b w:val="0"/>
          <w:bCs/>
          <w:lang w:eastAsia="zh-CN"/>
        </w:rPr>
        <w:t>四</w:t>
      </w:r>
      <w:r>
        <w:rPr>
          <w:rFonts w:hint="eastAsia" w:ascii="黑体" w:hAnsi="黑体" w:eastAsia="黑体" w:cs="黑体"/>
          <w:b w:val="0"/>
          <w:bCs/>
        </w:rPr>
        <w:t>、劳动保护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lang w:val="en-US" w:eastAsia="zh-CN"/>
        </w:rPr>
        <w:t>.</w:t>
      </w:r>
      <w:r>
        <w:rPr>
          <w:rFonts w:hint="eastAsia" w:ascii="仿宋_GB2312" w:hAnsi="仿宋_GB2312" w:eastAsia="仿宋_GB2312" w:cs="仿宋_GB2312"/>
        </w:rPr>
        <w:t>甲方</w:t>
      </w:r>
      <w:r>
        <w:rPr>
          <w:rFonts w:hint="eastAsia" w:ascii="仿宋_GB2312" w:hAnsi="仿宋_GB2312" w:eastAsia="仿宋_GB2312" w:cs="仿宋_GB2312"/>
          <w:lang w:eastAsia="zh-CN"/>
        </w:rPr>
        <w:t>应</w:t>
      </w:r>
      <w:r>
        <w:rPr>
          <w:rFonts w:hint="eastAsia" w:ascii="仿宋_GB2312" w:hAnsi="仿宋_GB2312" w:eastAsia="仿宋_GB2312" w:cs="仿宋_GB2312"/>
        </w:rPr>
        <w:t>为乙方提供符合国家规定的安全卫生的工作环境，保证其在人身安全不受危害的环境条件下工作。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w:t>
      </w:r>
      <w:r>
        <w:rPr>
          <w:rFonts w:hint="eastAsia" w:ascii="仿宋_GB2312" w:hAnsi="仿宋_GB2312" w:eastAsia="仿宋_GB2312" w:cs="仿宋_GB2312"/>
        </w:rPr>
        <w:t>甲方根据乙方岗位实际情况，按国家规定向其提供必需的劳动防护用品。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rPr>
      </w:pPr>
      <w:r>
        <w:rPr>
          <w:rFonts w:hint="eastAsia" w:ascii="黑体" w:hAnsi="黑体" w:eastAsia="黑体" w:cs="黑体"/>
          <w:b w:val="0"/>
          <w:bCs/>
          <w:lang w:eastAsia="zh-CN"/>
        </w:rPr>
        <w:t>五</w:t>
      </w:r>
      <w:r>
        <w:rPr>
          <w:rFonts w:hint="eastAsia" w:ascii="黑体" w:hAnsi="黑体" w:eastAsia="黑体" w:cs="黑体"/>
          <w:b w:val="0"/>
          <w:bCs/>
        </w:rPr>
        <w:t>、协议解除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乙方在本协议履行期间可以在说明原因的情况下向甲方提出终止见习协议，但必须提前5个工作日通知甲方，并作好工作交接，否则应承担相关责任。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甲方如发现乙方不符合见习要求或不适宜甲方安排工作等情况的，可以</w:t>
      </w:r>
      <w:r>
        <w:rPr>
          <w:rFonts w:hint="eastAsia" w:ascii="仿宋_GB2312" w:hAnsi="仿宋_GB2312" w:eastAsia="仿宋_GB2312" w:cs="仿宋_GB2312"/>
          <w:lang w:eastAsia="zh-CN"/>
        </w:rPr>
        <w:t>调整乙方见习岗位或者</w:t>
      </w:r>
      <w:r>
        <w:rPr>
          <w:rFonts w:hint="eastAsia" w:ascii="仿宋_GB2312" w:hAnsi="仿宋_GB2312" w:eastAsia="仿宋_GB2312" w:cs="仿宋_GB2312"/>
        </w:rPr>
        <w:t>在</w:t>
      </w:r>
      <w:r>
        <w:rPr>
          <w:rFonts w:hint="eastAsia" w:ascii="仿宋_GB2312" w:hAnsi="仿宋_GB2312" w:eastAsia="仿宋_GB2312" w:cs="仿宋_GB2312"/>
          <w:lang w:eastAsia="zh-CN"/>
        </w:rPr>
        <w:t>向</w:t>
      </w:r>
      <w:r>
        <w:rPr>
          <w:rFonts w:hint="eastAsia" w:ascii="仿宋_GB2312" w:hAnsi="仿宋_GB2312" w:eastAsia="仿宋_GB2312" w:cs="仿宋_GB2312"/>
        </w:rPr>
        <w:t>乙方</w:t>
      </w:r>
      <w:r>
        <w:rPr>
          <w:rFonts w:hint="eastAsia" w:ascii="仿宋_GB2312" w:hAnsi="仿宋_GB2312" w:eastAsia="仿宋_GB2312" w:cs="仿宋_GB2312"/>
          <w:lang w:eastAsia="zh-CN"/>
        </w:rPr>
        <w:t>支付</w:t>
      </w:r>
      <w:r>
        <w:rPr>
          <w:rFonts w:hint="eastAsia" w:ascii="仿宋_GB2312" w:hAnsi="仿宋_GB2312" w:eastAsia="仿宋_GB2312" w:cs="仿宋_GB2312"/>
          <w:highlight w:val="none"/>
          <w:lang w:eastAsia="zh-CN"/>
        </w:rPr>
        <w:t>基本生活费</w:t>
      </w:r>
      <w:r>
        <w:rPr>
          <w:rFonts w:hint="eastAsia" w:ascii="仿宋_GB2312" w:hAnsi="仿宋_GB2312" w:eastAsia="仿宋_GB2312" w:cs="仿宋_GB2312"/>
        </w:rPr>
        <w:t xml:space="preserve">后解除协议。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kern w:val="2"/>
          <w:sz w:val="32"/>
          <w:szCs w:val="32"/>
        </w:rPr>
      </w:pPr>
      <w:r>
        <w:rPr>
          <w:rFonts w:hint="eastAsia" w:ascii="黑体" w:hAnsi="黑体" w:eastAsia="黑体" w:cs="黑体"/>
          <w:b w:val="0"/>
          <w:bCs/>
          <w:kern w:val="2"/>
          <w:sz w:val="32"/>
          <w:szCs w:val="32"/>
          <w:lang w:eastAsia="zh-CN"/>
        </w:rPr>
        <w:t>六、见习留用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val="0"/>
          <w:bCs/>
          <w:szCs w:val="28"/>
        </w:rPr>
        <w:t>乙方</w:t>
      </w:r>
      <w:r>
        <w:rPr>
          <w:rFonts w:hint="eastAsia" w:ascii="仿宋_GB2312" w:hAnsi="仿宋_GB2312" w:eastAsia="仿宋_GB2312" w:cs="仿宋_GB2312"/>
          <w:b w:val="0"/>
          <w:bCs/>
          <w:szCs w:val="28"/>
          <w:lang w:eastAsia="zh-CN"/>
        </w:rPr>
        <w:t>见习期满后，</w:t>
      </w:r>
      <w:r>
        <w:rPr>
          <w:rFonts w:hint="eastAsia" w:ascii="仿宋_GB2312" w:hAnsi="仿宋_GB2312" w:eastAsia="仿宋_GB2312" w:cs="仿宋_GB2312"/>
          <w:b w:val="0"/>
          <w:bCs/>
          <w:szCs w:val="28"/>
        </w:rPr>
        <w:t>甲方</w:t>
      </w:r>
      <w:r>
        <w:rPr>
          <w:rFonts w:hint="eastAsia" w:ascii="仿宋_GB2312" w:hAnsi="仿宋_GB2312" w:eastAsia="仿宋_GB2312" w:cs="仿宋_GB2312"/>
          <w:b w:val="0"/>
          <w:bCs/>
          <w:szCs w:val="28"/>
          <w:lang w:eastAsia="zh-CN"/>
        </w:rPr>
        <w:t>对符合岗位条件要求的</w:t>
      </w:r>
      <w:r>
        <w:rPr>
          <w:rFonts w:hint="eastAsia" w:ascii="仿宋_GB2312" w:hAnsi="仿宋_GB2312" w:eastAsia="仿宋_GB2312" w:cs="仿宋_GB2312"/>
          <w:b w:val="0"/>
          <w:bCs/>
          <w:szCs w:val="28"/>
        </w:rPr>
        <w:t>乙方</w:t>
      </w:r>
      <w:r>
        <w:rPr>
          <w:rFonts w:hint="eastAsia" w:ascii="仿宋_GB2312" w:hAnsi="仿宋_GB2312" w:eastAsia="仿宋_GB2312" w:cs="仿宋_GB2312"/>
          <w:b w:val="0"/>
          <w:bCs/>
          <w:szCs w:val="28"/>
          <w:lang w:eastAsia="zh-CN"/>
        </w:rPr>
        <w:t>予以转正留用，应及时与</w:t>
      </w:r>
      <w:r>
        <w:rPr>
          <w:rFonts w:hint="eastAsia" w:ascii="仿宋_GB2312" w:hAnsi="仿宋_GB2312" w:eastAsia="仿宋_GB2312" w:cs="仿宋_GB2312"/>
        </w:rPr>
        <w:t>乙方</w:t>
      </w:r>
      <w:r>
        <w:rPr>
          <w:rFonts w:hint="eastAsia" w:ascii="仿宋_GB2312" w:hAnsi="仿宋_GB2312" w:eastAsia="仿宋_GB2312" w:cs="仿宋_GB2312"/>
          <w:b w:val="0"/>
          <w:bCs/>
          <w:szCs w:val="28"/>
          <w:lang w:eastAsia="zh-CN"/>
        </w:rPr>
        <w:t>签订劳动合同，缴纳社会保险</w:t>
      </w:r>
      <w:r>
        <w:rPr>
          <w:rFonts w:hint="eastAsia" w:ascii="仿宋_GB2312" w:hAnsi="仿宋_GB2312" w:cs="仿宋_GB2312"/>
          <w:b w:val="0"/>
          <w:bCs/>
          <w:szCs w:val="28"/>
          <w:lang w:eastAsia="zh-CN"/>
        </w:rPr>
        <w:t>费</w:t>
      </w:r>
      <w:r>
        <w:rPr>
          <w:rFonts w:hint="eastAsia" w:ascii="仿宋_GB2312" w:hAnsi="仿宋_GB2312" w:eastAsia="仿宋_GB2312" w:cs="仿宋_GB2312"/>
          <w:b w:val="0"/>
          <w:bCs/>
          <w:szCs w:val="28"/>
          <w:lang w:eastAsia="zh-CN"/>
        </w:rPr>
        <w:t>；如不留用必须说明理由。</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rPr>
      </w:pPr>
      <w:r>
        <w:rPr>
          <w:rFonts w:hint="eastAsia" w:ascii="黑体" w:hAnsi="黑体" w:eastAsia="黑体" w:cs="黑体"/>
          <w:b w:val="0"/>
          <w:bCs w:val="0"/>
          <w:lang w:eastAsia="zh-CN"/>
        </w:rPr>
        <w:t>七</w:t>
      </w:r>
      <w:r>
        <w:rPr>
          <w:rFonts w:hint="eastAsia" w:ascii="黑体" w:hAnsi="黑体" w:eastAsia="黑体" w:cs="黑体"/>
          <w:b w:val="0"/>
          <w:bCs w:val="0"/>
        </w:rPr>
        <w:t>、</w:t>
      </w:r>
      <w:r>
        <w:rPr>
          <w:rFonts w:hint="eastAsia" w:ascii="黑体" w:hAnsi="黑体" w:eastAsia="黑体" w:cs="黑体"/>
          <w:b w:val="0"/>
          <w:bCs w:val="0"/>
          <w:lang w:eastAsia="zh-CN"/>
        </w:rPr>
        <w:t>其他特别约定</w:t>
      </w:r>
      <w:r>
        <w:rPr>
          <w:rFonts w:hint="eastAsia" w:ascii="黑体" w:hAnsi="黑体" w:eastAsia="黑体" w:cs="黑体"/>
          <w:b w:val="0"/>
          <w:bCs w:val="0"/>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rPr>
        <w:t xml:space="preserve"> </w:t>
      </w:r>
      <w:r>
        <w:rPr>
          <w:rFonts w:hint="eastAsia" w:ascii="仿宋_GB2312" w:hAnsi="仿宋_GB2312" w:eastAsia="仿宋_GB2312" w:cs="仿宋_GB2312"/>
          <w:kern w:val="2"/>
          <w:sz w:val="32"/>
          <w:szCs w:val="32"/>
          <w:u w:val="single"/>
        </w:rPr>
        <w:t xml:space="preserve">                                        </w:t>
      </w:r>
      <w:r>
        <w:rPr>
          <w:rFonts w:hint="eastAsia" w:ascii="仿宋_GB2312" w:hAnsi="仿宋_GB2312" w:eastAsia="仿宋_GB2312" w:cs="仿宋_GB2312"/>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u w:val="single"/>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u w:val="single"/>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u w:val="single"/>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u w:val="single"/>
        </w:rPr>
        <w:t xml:space="preserve">                                        </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未尽事宜双方</w:t>
      </w:r>
      <w:r>
        <w:rPr>
          <w:rFonts w:hint="eastAsia" w:ascii="仿宋_GB2312" w:hAnsi="仿宋_GB2312" w:eastAsia="仿宋_GB2312" w:cs="仿宋_GB2312"/>
          <w:kern w:val="2"/>
          <w:sz w:val="32"/>
          <w:szCs w:val="32"/>
          <w:lang w:eastAsia="zh-CN"/>
        </w:rPr>
        <w:t>另行</w:t>
      </w:r>
      <w:r>
        <w:rPr>
          <w:rFonts w:hint="eastAsia" w:ascii="仿宋_GB2312" w:hAnsi="仿宋_GB2312" w:eastAsia="仿宋_GB2312" w:cs="仿宋_GB2312"/>
          <w:kern w:val="2"/>
          <w:sz w:val="32"/>
          <w:szCs w:val="32"/>
        </w:rPr>
        <w:t>协商解决。</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kern w:val="2"/>
          <w:sz w:val="32"/>
          <w:szCs w:val="32"/>
        </w:rPr>
      </w:pPr>
      <w:r>
        <w:rPr>
          <w:rFonts w:hint="eastAsia" w:ascii="黑体" w:hAnsi="黑体" w:eastAsia="黑体" w:cs="黑体"/>
          <w:b w:val="0"/>
          <w:bCs/>
          <w:kern w:val="2"/>
          <w:sz w:val="32"/>
          <w:szCs w:val="32"/>
          <w:lang w:eastAsia="zh-CN"/>
        </w:rPr>
        <w:t>八</w:t>
      </w:r>
      <w:r>
        <w:rPr>
          <w:rFonts w:hint="eastAsia" w:ascii="黑体" w:hAnsi="黑体" w:eastAsia="黑体" w:cs="黑体"/>
          <w:b w:val="0"/>
          <w:bCs/>
          <w:kern w:val="2"/>
          <w:sz w:val="32"/>
          <w:szCs w:val="32"/>
        </w:rPr>
        <w:t>、</w:t>
      </w:r>
      <w:r>
        <w:rPr>
          <w:rFonts w:hint="eastAsia" w:ascii="黑体" w:hAnsi="黑体" w:eastAsia="黑体" w:cs="黑体"/>
          <w:b w:val="0"/>
          <w:bCs/>
          <w:kern w:val="2"/>
          <w:sz w:val="32"/>
          <w:szCs w:val="32"/>
          <w:lang w:eastAsia="zh-CN"/>
        </w:rPr>
        <w:t>协议文本</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rPr>
        <w:t>本协议一式三份，经双方签字后生效</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双方各执一份，另一份交</w:t>
      </w:r>
      <w:r>
        <w:rPr>
          <w:rFonts w:hint="eastAsia" w:ascii="仿宋_GB2312" w:hAnsi="仿宋_GB2312" w:eastAsia="仿宋_GB2312" w:cs="仿宋_GB2312"/>
          <w:b w:val="0"/>
          <w:bCs w:val="0"/>
          <w:sz w:val="32"/>
          <w:szCs w:val="32"/>
        </w:rPr>
        <w:t>市县就业经办机构</w:t>
      </w:r>
      <w:r>
        <w:rPr>
          <w:rFonts w:hint="eastAsia" w:ascii="仿宋_GB2312" w:hAnsi="仿宋_GB2312" w:eastAsia="仿宋_GB2312" w:cs="仿宋_GB2312"/>
          <w:kern w:val="2"/>
          <w:sz w:val="32"/>
          <w:szCs w:val="32"/>
        </w:rPr>
        <w:t>备案</w:t>
      </w:r>
      <w:r>
        <w:rPr>
          <w:rFonts w:hint="eastAsia" w:ascii="仿宋_GB2312" w:hAnsi="仿宋_GB2312" w:eastAsia="仿宋_GB2312" w:cs="仿宋_GB2312"/>
          <w:kern w:val="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签约双方已明确上述条款并接受其约定，现自愿签字确认：</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kern w:val="2"/>
          <w:sz w:val="32"/>
          <w:szCs w:val="32"/>
        </w:rPr>
      </w:pP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甲方（盖章）：               乙方：</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代表人：                     身份证号：</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联系电话：</w:t>
      </w:r>
    </w:p>
    <w:p>
      <w:pPr>
        <w:keepNext w:val="0"/>
        <w:keepLines w:val="0"/>
        <w:pageBreakBefore w:val="0"/>
        <w:kinsoku/>
        <w:wordWrap/>
        <w:overflowPunct/>
        <w:topLinePunct w:val="0"/>
        <w:autoSpaceDE/>
        <w:autoSpaceDN/>
        <w:bidi w:val="0"/>
        <w:adjustRightInd/>
        <w:snapToGrid/>
        <w:spacing w:line="560" w:lineRule="exact"/>
        <w:ind w:firstLine="1280" w:firstLineChars="400"/>
        <w:textAlignment w:val="auto"/>
        <w:rPr>
          <w:rFonts w:hint="eastAsia" w:ascii="仿宋_GB2312" w:hAnsi="仿宋_GB2312" w:eastAsia="仿宋_GB2312" w:cs="仿宋_GB2312"/>
        </w:rPr>
      </w:pPr>
      <w:r>
        <w:rPr>
          <w:rFonts w:hint="eastAsia" w:ascii="仿宋_GB2312" w:hAnsi="仿宋_GB2312" w:eastAsia="仿宋_GB2312" w:cs="仿宋_GB2312"/>
        </w:rPr>
        <w:t>年  月  日</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年  月  日</w:t>
      </w:r>
    </w:p>
    <w:p>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965652"/>
    <w:rsid w:val="5FFD64DE"/>
    <w:rsid w:val="6BF7330D"/>
    <w:rsid w:val="6E310F9A"/>
    <w:rsid w:val="6FDE3BA0"/>
    <w:rsid w:val="701C5910"/>
    <w:rsid w:val="76BFA605"/>
    <w:rsid w:val="77D5358A"/>
    <w:rsid w:val="782EE19A"/>
    <w:rsid w:val="7BBEDB05"/>
    <w:rsid w:val="7BFF163E"/>
    <w:rsid w:val="7DFF9083"/>
    <w:rsid w:val="AFDD37DD"/>
    <w:rsid w:val="BACCFFA8"/>
    <w:rsid w:val="E5331217"/>
    <w:rsid w:val="E7675C61"/>
    <w:rsid w:val="E97B067D"/>
    <w:rsid w:val="F6F49F01"/>
    <w:rsid w:val="F729D230"/>
    <w:rsid w:val="FEBABA44"/>
    <w:rsid w:val="FEBD38A0"/>
    <w:rsid w:val="FFFD58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黑体"/>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pPr>
      <w:widowControl/>
      <w:spacing w:before="100" w:beforeAutospacing="1" w:after="100" w:afterAutospacing="1"/>
      <w:jc w:val="left"/>
    </w:pPr>
    <w:rPr>
      <w:rFonts w:ascii="宋体" w:hAnsi="宋体" w:eastAsia="宋体"/>
      <w:kern w:val="0"/>
      <w:sz w:val="24"/>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省人力资源开发局</Company>
  <Pages>1</Pages>
  <Words>0</Words>
  <Characters>0</Characters>
  <Lines>0</Lines>
  <Paragraphs>0</Paragraphs>
  <TotalTime>3</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2018-03-22T02:19:00Z</dcterms:created>
  <dc:creator>未定义</dc:creator>
  <cp:lastModifiedBy>1</cp:lastModifiedBy>
  <cp:lastPrinted>2025-07-22T01:54:38Z</cp:lastPrinted>
  <dcterms:modified xsi:type="dcterms:W3CDTF">2025-07-22T01:54:41Z</dcterms:modified>
  <dc:title>就业见习协议书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CE6F594197E8B4F55B627868EE1F07DB</vt:lpwstr>
  </property>
</Properties>
</file>