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新能源汽车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大三电系统维</w:t>
      </w:r>
      <w:r>
        <w:rPr>
          <w:rFonts w:hint="eastAsia" w:ascii="宋体" w:hAnsi="宋体" w:eastAsia="宋体"/>
          <w:b/>
          <w:bCs/>
          <w:sz w:val="32"/>
          <w:szCs w:val="32"/>
        </w:rPr>
        <w:t>修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专项职业能力考核要素</w:t>
      </w:r>
    </w:p>
    <w:p>
      <w:pPr>
        <w:jc w:val="center"/>
        <w:rPr>
          <w:rFonts w:asciiTheme="minorEastAsia" w:hAnsiTheme="minorEastAsia" w:eastAsiaTheme="minorEastAsia"/>
          <w:b/>
          <w:bCs/>
          <w:sz w:val="10"/>
          <w:szCs w:val="10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76"/>
        <w:gridCol w:w="708"/>
        <w:gridCol w:w="964"/>
        <w:gridCol w:w="659"/>
        <w:gridCol w:w="3183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283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考核范围</w:t>
            </w:r>
          </w:p>
        </w:tc>
        <w:tc>
          <w:tcPr>
            <w:tcW w:w="546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46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708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鉴定比重</w:t>
            </w:r>
          </w:p>
        </w:tc>
        <w:tc>
          <w:tcPr>
            <w:tcW w:w="96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选考方式</w:t>
            </w: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183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660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A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新能源汽车动力电池系统故障检修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40</w:t>
            </w:r>
            <w:r>
              <w:rPr>
                <w:rFonts w:ascii="宋体" w:hAnsi="宋体" w:eastAsia="宋体"/>
                <w:sz w:val="21"/>
                <w:szCs w:val="21"/>
              </w:rPr>
              <w:t>%</w:t>
            </w:r>
          </w:p>
        </w:tc>
        <w:tc>
          <w:tcPr>
            <w:tcW w:w="964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选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3183" w:type="dxa"/>
            <w:vAlign w:val="center"/>
          </w:tcPr>
          <w:p>
            <w:pPr>
              <w:spacing w:line="276" w:lineRule="auto"/>
              <w:jc w:val="both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动力电池单体压差故障检测和修复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实操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3183" w:type="dxa"/>
            <w:vAlign w:val="center"/>
          </w:tcPr>
          <w:p>
            <w:pPr>
              <w:spacing w:line="276" w:lineRule="auto"/>
              <w:jc w:val="both"/>
              <w:rPr>
                <w:rFonts w:ascii="宋体" w:hAnsi="宋体" w:eastAsia="宋体" w:cs="宋体"/>
                <w:color w:val="42424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动力电池温度异常故障检测和修复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03</w:t>
            </w:r>
          </w:p>
        </w:tc>
        <w:tc>
          <w:tcPr>
            <w:tcW w:w="31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ascii="宋体" w:hAnsi="宋体" w:eastAsia="宋体" w:cs="宋体"/>
                <w:color w:val="42424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动力电池绝缘故障检测和修复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04</w:t>
            </w:r>
          </w:p>
        </w:tc>
        <w:tc>
          <w:tcPr>
            <w:tcW w:w="3183" w:type="dxa"/>
            <w:vAlign w:val="center"/>
          </w:tcPr>
          <w:p>
            <w:pPr>
              <w:spacing w:line="276" w:lineRule="auto"/>
              <w:jc w:val="both"/>
              <w:rPr>
                <w:rFonts w:ascii="宋体" w:hAnsi="宋体" w:eastAsia="宋体" w:cs="宋体"/>
                <w:color w:val="42424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动力电池充电故障检测和修复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B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新能源汽车驱动电机系统故障检修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/>
                <w:sz w:val="21"/>
                <w:szCs w:val="21"/>
              </w:rPr>
              <w:t>0%</w:t>
            </w:r>
          </w:p>
        </w:tc>
        <w:tc>
          <w:tcPr>
            <w:tcW w:w="964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选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3183" w:type="dxa"/>
            <w:vAlign w:val="center"/>
          </w:tcPr>
          <w:p>
            <w:pPr>
              <w:spacing w:line="276" w:lineRule="auto"/>
              <w:jc w:val="both"/>
              <w:rPr>
                <w:rFonts w:hint="default" w:ascii="宋体" w:hAnsi="宋体" w:eastAsia="宋体" w:cs="宋体"/>
                <w:color w:val="42424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驱动电机异响故障检测和修复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3183" w:type="dxa"/>
            <w:vAlign w:val="center"/>
          </w:tcPr>
          <w:p>
            <w:pPr>
              <w:spacing w:line="276" w:lineRule="auto"/>
              <w:jc w:val="both"/>
              <w:rPr>
                <w:rFonts w:ascii="宋体" w:hAnsi="宋体" w:eastAsia="宋体" w:cs="宋体"/>
                <w:color w:val="42424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驱动电机绝缘故障检测和修复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03</w:t>
            </w:r>
          </w:p>
        </w:tc>
        <w:tc>
          <w:tcPr>
            <w:tcW w:w="318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ascii="宋体" w:hAnsi="宋体" w:eastAsia="宋体" w:cs="宋体"/>
                <w:color w:val="42424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驱动电机温度传感器故障检测和修复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04</w:t>
            </w:r>
          </w:p>
        </w:tc>
        <w:tc>
          <w:tcPr>
            <w:tcW w:w="3183" w:type="dxa"/>
            <w:vAlign w:val="center"/>
          </w:tcPr>
          <w:p>
            <w:pPr>
              <w:spacing w:line="276" w:lineRule="auto"/>
              <w:jc w:val="both"/>
              <w:rPr>
                <w:rFonts w:ascii="宋体" w:hAnsi="宋体" w:eastAsia="宋体" w:cs="宋体"/>
                <w:color w:val="42424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驱动电机缺相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C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新能源汽车电控系统故障检修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/>
                <w:sz w:val="21"/>
                <w:szCs w:val="21"/>
              </w:rPr>
              <w:t>0%</w:t>
            </w:r>
          </w:p>
        </w:tc>
        <w:tc>
          <w:tcPr>
            <w:tcW w:w="964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选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01</w:t>
            </w:r>
          </w:p>
        </w:tc>
        <w:tc>
          <w:tcPr>
            <w:tcW w:w="318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pacing w:before="50" w:after="50"/>
              <w:ind w:leftChars="0"/>
              <w:jc w:val="both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驱动电机控制器IGBT故障检测和修复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6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3183" w:type="dxa"/>
            <w:vAlign w:val="center"/>
          </w:tcPr>
          <w:p>
            <w:pPr>
              <w:spacing w:line="276" w:lineRule="auto"/>
              <w:jc w:val="both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驱动电机控制器通信异常故障检测和修复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6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03</w:t>
            </w:r>
          </w:p>
        </w:tc>
        <w:tc>
          <w:tcPr>
            <w:tcW w:w="3183" w:type="dxa"/>
            <w:vAlign w:val="center"/>
          </w:tcPr>
          <w:p>
            <w:pPr>
              <w:spacing w:line="276" w:lineRule="auto"/>
              <w:jc w:val="both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驱动电机控制器绝缘故障检测和修复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6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04</w:t>
            </w:r>
          </w:p>
        </w:tc>
        <w:tc>
          <w:tcPr>
            <w:tcW w:w="3183" w:type="dxa"/>
            <w:vAlign w:val="center"/>
          </w:tcPr>
          <w:p>
            <w:pPr>
              <w:spacing w:line="276" w:lineRule="auto"/>
              <w:jc w:val="both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驱动电机旋变故障检测和修复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NjNDM2YjFkYmYyZmNlMWUxZWU4MzEyNWJlMWYyZGYifQ=="/>
  </w:docVars>
  <w:rsids>
    <w:rsidRoot w:val="000D0484"/>
    <w:rsid w:val="000D0484"/>
    <w:rsid w:val="00206F4B"/>
    <w:rsid w:val="0034530A"/>
    <w:rsid w:val="00353677"/>
    <w:rsid w:val="003E7EBF"/>
    <w:rsid w:val="00424D91"/>
    <w:rsid w:val="004877D5"/>
    <w:rsid w:val="004A2AFC"/>
    <w:rsid w:val="00565E78"/>
    <w:rsid w:val="005718B4"/>
    <w:rsid w:val="006506E9"/>
    <w:rsid w:val="006E593F"/>
    <w:rsid w:val="00703623"/>
    <w:rsid w:val="007142B4"/>
    <w:rsid w:val="007D39C3"/>
    <w:rsid w:val="00844E1F"/>
    <w:rsid w:val="00892EA6"/>
    <w:rsid w:val="00C17206"/>
    <w:rsid w:val="00CC085A"/>
    <w:rsid w:val="00DB5026"/>
    <w:rsid w:val="00E15363"/>
    <w:rsid w:val="00E56DB4"/>
    <w:rsid w:val="00EE5AAC"/>
    <w:rsid w:val="00F41848"/>
    <w:rsid w:val="00F43A81"/>
    <w:rsid w:val="00F60ACF"/>
    <w:rsid w:val="00F850BE"/>
    <w:rsid w:val="00FE0955"/>
    <w:rsid w:val="04437416"/>
    <w:rsid w:val="0BDD630A"/>
    <w:rsid w:val="7F04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/>
      <w:kern w:val="2"/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4</TotalTime>
  <ScaleCrop>false</ScaleCrop>
  <LinksUpToDate>false</LinksUpToDate>
  <CharactersWithSpaces>439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2023-09-28T14:41:00Z</dcterms:created>
  <dc:creator>青 穆</dc:creator>
  <cp:lastModifiedBy>郭志忠</cp:lastModifiedBy>
  <dcterms:modified xsi:type="dcterms:W3CDTF">2023-10-30T07:38:26Z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92D7694204E441728E44F417D17348FA_13</vt:lpwstr>
  </property>
</Properties>
</file>