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960" w:rsidRDefault="00F67B5D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新能源汽车整车高压故障诊断和拆装</w:t>
      </w:r>
    </w:p>
    <w:p w:rsidR="00A30960" w:rsidRDefault="00F67B5D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专项职业能力考核规范</w:t>
      </w:r>
    </w:p>
    <w:p w:rsidR="00A30960" w:rsidRDefault="00A30960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color w:val="424242"/>
          <w:sz w:val="10"/>
          <w:szCs w:val="10"/>
        </w:rPr>
      </w:pPr>
    </w:p>
    <w:p w:rsidR="00A30960" w:rsidRDefault="00F67B5D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562"/>
        <w:rPr>
          <w:rStyle w:val="a6"/>
          <w:sz w:val="28"/>
          <w:szCs w:val="28"/>
        </w:rPr>
      </w:pPr>
      <w:r>
        <w:rPr>
          <w:rStyle w:val="a6"/>
          <w:rFonts w:hint="eastAsia"/>
          <w:color w:val="424242"/>
          <w:sz w:val="28"/>
          <w:szCs w:val="28"/>
        </w:rPr>
        <w:t>一、定义</w:t>
      </w:r>
    </w:p>
    <w:p w:rsidR="00A30960" w:rsidRDefault="00F67B5D">
      <w:pPr>
        <w:pStyle w:val="a5"/>
        <w:shd w:val="clear" w:color="auto" w:fill="FFFFFF"/>
        <w:spacing w:before="0" w:beforeAutospacing="0" w:after="0" w:afterAutospacing="0" w:line="360" w:lineRule="auto"/>
        <w:ind w:firstLine="555"/>
        <w:rPr>
          <w:color w:val="424242"/>
        </w:rPr>
      </w:pPr>
      <w:r>
        <w:rPr>
          <w:rFonts w:hint="eastAsia"/>
          <w:color w:val="424242"/>
        </w:rPr>
        <w:t>运用新能源汽车常用工具设备，在汽车维修保养场所，对新能源汽车高压部件进行检测与拆装的职业能力。</w:t>
      </w:r>
    </w:p>
    <w:p w:rsidR="00A30960" w:rsidRDefault="00F67B5D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562"/>
        <w:rPr>
          <w:rStyle w:val="a6"/>
          <w:color w:val="424242"/>
          <w:sz w:val="28"/>
          <w:szCs w:val="28"/>
        </w:rPr>
      </w:pPr>
      <w:r>
        <w:rPr>
          <w:rStyle w:val="a6"/>
          <w:rFonts w:hint="eastAsia"/>
          <w:color w:val="424242"/>
          <w:sz w:val="28"/>
          <w:szCs w:val="28"/>
        </w:rPr>
        <w:t>二、适用对象</w:t>
      </w:r>
    </w:p>
    <w:p w:rsidR="00A30960" w:rsidRDefault="00F67B5D">
      <w:pPr>
        <w:spacing w:line="360" w:lineRule="auto"/>
        <w:ind w:firstLine="480"/>
        <w:rPr>
          <w:rFonts w:ascii="宋体" w:eastAsia="宋体" w:hAnsi="宋体"/>
          <w:color w:val="424242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424242"/>
          <w:sz w:val="24"/>
          <w:szCs w:val="24"/>
          <w:shd w:val="clear" w:color="auto" w:fill="FFFFFF"/>
        </w:rPr>
        <w:t>运用或准备运用本项能力求职、就业的人员。</w:t>
      </w:r>
    </w:p>
    <w:p w:rsidR="00A30960" w:rsidRDefault="00F67B5D">
      <w:pPr>
        <w:spacing w:line="360" w:lineRule="auto"/>
        <w:ind w:firstLine="480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8"/>
          <w:szCs w:val="28"/>
        </w:rPr>
        <w:t>三</w:t>
      </w:r>
      <w:r>
        <w:rPr>
          <w:rStyle w:val="a6"/>
          <w:rFonts w:ascii="宋体" w:eastAsia="宋体" w:hAnsi="宋体" w:cs="宋体" w:hint="eastAsia"/>
          <w:color w:val="424242"/>
          <w:kern w:val="0"/>
          <w:sz w:val="28"/>
          <w:szCs w:val="28"/>
        </w:rPr>
        <w:t>、能力标准与鉴定内容</w:t>
      </w:r>
    </w:p>
    <w:tbl>
      <w:tblPr>
        <w:tblW w:w="9472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969"/>
        <w:gridCol w:w="3260"/>
        <w:gridCol w:w="975"/>
      </w:tblGrid>
      <w:tr w:rsidR="00A30960">
        <w:trPr>
          <w:trHeight w:val="570"/>
          <w:jc w:val="center"/>
        </w:trPr>
        <w:tc>
          <w:tcPr>
            <w:tcW w:w="94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jc w:val="left"/>
              <w:rPr>
                <w:rFonts w:ascii="宋体" w:eastAsia="宋体" w:hAnsi="宋体" w:cs="宋体"/>
                <w:b/>
                <w:bCs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>能力名称：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新能源汽车整车高压故障诊断和拆装</w:t>
            </w: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color w:val="424242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>职业领域：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汽车维修工</w:t>
            </w:r>
          </w:p>
        </w:tc>
      </w:tr>
      <w:tr w:rsidR="00A30960">
        <w:trPr>
          <w:trHeight w:val="570"/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>工作任务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>操作规范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>相关知识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>考核</w:t>
            </w:r>
          </w:p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24242"/>
                <w:kern w:val="0"/>
                <w:sz w:val="24"/>
                <w:szCs w:val="24"/>
              </w:rPr>
              <w:t>比重</w:t>
            </w:r>
          </w:p>
        </w:tc>
      </w:tr>
      <w:tr w:rsidR="00A30960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（一）</w:t>
            </w:r>
          </w:p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新能源汽车高压安全与作业准备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能够遵守高压电作业安全规范。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能够进行触电急救。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能够正确使用高压防护用具（包括绝缘手套、绝缘鞋、安全帽、护目镜、绝缘垫等）。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4.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能够正确使用新能源汽车高压绝缘工具、放电工装以及安全警示标志及隔离带、隔离栏、绝缘胶带、灭火器等绝缘安全用具。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5.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能够正确使用检测仪表（包括数字测试绝缘表、万用表）。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能够识别新能源汽车高压系统。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安全用电常识及高压电安全操作规范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触电急救方法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绝缘防护用具的使用方法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4.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绝缘工具的检查和使用方法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数字测试绝缘表、万用表等仪表的使用方法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6.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新能源汽车高压系统的组成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%</w:t>
            </w:r>
          </w:p>
        </w:tc>
      </w:tr>
      <w:tr w:rsidR="00A30960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（二）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动力电池及管理系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lastRenderedPageBreak/>
              <w:t>统检测、拆装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能够拆装动力电池包总成。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能使用故障检测仪读取动力电池系统的故障码和数据流。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lastRenderedPageBreak/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能够测量动力电池及高压线束的绝缘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动力电池包的标准拆装流程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动力电池系统故障代码和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lastRenderedPageBreak/>
              <w:t>数据流的读取方法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动力电池及高压线束绝缘电阻的测量方法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lastRenderedPageBreak/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0%</w:t>
            </w:r>
          </w:p>
        </w:tc>
      </w:tr>
      <w:tr w:rsidR="00A30960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lastRenderedPageBreak/>
              <w:t>（三）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驱动电机及电机控制器的检测、拆装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能够拆装驱动电机总成。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能够检测驱动电机的工作情况、绝缘情况，会检查驱动电机高压线束的导通性和绝缘性。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能够拆装驱动电机控制器。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能够检测驱动电机控制器的工作状态，测量电机控制器及高压线束的绝缘。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驱动电机总成和控制器的拆装流程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驱动电机的工作情况、绝缘电阻测量方法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、电机高压线束导通性、绝缘性检查方法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驱动电机控制器故障代码和数据流的读取方法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驱动电机控制器的工作状态、电机控制器和高压线束绝缘电阻的检测方法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0%</w:t>
            </w:r>
          </w:p>
        </w:tc>
      </w:tr>
      <w:tr w:rsidR="00A30960">
        <w:trPr>
          <w:trHeight w:val="2730"/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（四）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多合一总成检测、拆装以及高压线束的检测与更换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能够拆装多合一总成。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能够拆装、检测充电机、压缩机、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D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DC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P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TC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等高压部件。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会更换、检测高压线束。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多合一总成的拆装流程和方法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充电机、压缩机、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D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DC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P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TC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等高压部件的拆装流程和方法</w:t>
            </w:r>
          </w:p>
          <w:p w:rsidR="00A30960" w:rsidRDefault="00F67B5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更换、检测高压线束的方法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30960" w:rsidRDefault="00F67B5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424242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424242"/>
                <w:kern w:val="0"/>
                <w:sz w:val="24"/>
                <w:szCs w:val="24"/>
              </w:rPr>
              <w:t>%</w:t>
            </w:r>
          </w:p>
        </w:tc>
      </w:tr>
    </w:tbl>
    <w:p w:rsidR="00A30960" w:rsidRDefault="00A30960">
      <w:pPr>
        <w:widowControl/>
        <w:shd w:val="clear" w:color="auto" w:fill="FFFFFF"/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</w:p>
    <w:p w:rsidR="00A30960" w:rsidRDefault="00F67B5D">
      <w:pPr>
        <w:widowControl/>
        <w:shd w:val="clear" w:color="auto" w:fill="FFFFFF"/>
        <w:spacing w:line="360" w:lineRule="auto"/>
        <w:ind w:firstLineChars="200" w:firstLine="562"/>
        <w:rPr>
          <w:rStyle w:val="a6"/>
          <w:rFonts w:ascii="宋体" w:eastAsia="宋体" w:hAnsi="宋体"/>
          <w:sz w:val="28"/>
          <w:szCs w:val="28"/>
        </w:rPr>
      </w:pPr>
      <w:r>
        <w:rPr>
          <w:rStyle w:val="a6"/>
          <w:rFonts w:ascii="宋体" w:eastAsia="宋体" w:hAnsi="宋体" w:hint="eastAsia"/>
          <w:sz w:val="28"/>
          <w:szCs w:val="28"/>
        </w:rPr>
        <w:t>四、鉴定要求</w:t>
      </w:r>
    </w:p>
    <w:p w:rsidR="00A30960" w:rsidRDefault="00F67B5D">
      <w:pPr>
        <w:widowControl/>
        <w:shd w:val="clear" w:color="auto" w:fill="FFFFFF"/>
        <w:spacing w:line="360" w:lineRule="auto"/>
        <w:ind w:firstLineChars="200" w:firstLine="48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（一）申报条件</w:t>
      </w:r>
    </w:p>
    <w:p w:rsidR="00A30960" w:rsidRDefault="00F67B5D">
      <w:pPr>
        <w:widowControl/>
        <w:shd w:val="clear" w:color="auto" w:fill="FFFFFF"/>
        <w:spacing w:line="360" w:lineRule="auto"/>
        <w:ind w:left="420" w:firstLine="285"/>
        <w:jc w:val="left"/>
        <w:rPr>
          <w:rFonts w:ascii="宋体" w:eastAsia="宋体" w:hAnsi="宋体" w:cs="宋体"/>
          <w:color w:val="42424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具有低压电工特种作业操作证，具备相应技能的劳动者均可申报。</w:t>
      </w:r>
    </w:p>
    <w:p w:rsidR="00A30960" w:rsidRDefault="00F67B5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42424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（二）考评员构成</w:t>
      </w:r>
    </w:p>
    <w:p w:rsidR="00A30960" w:rsidRDefault="00F67B5D">
      <w:pPr>
        <w:spacing w:line="360" w:lineRule="auto"/>
        <w:ind w:firstLineChars="200" w:firstLine="480"/>
        <w:rPr>
          <w:rFonts w:ascii="宋体" w:eastAsia="宋体" w:hAnsi="宋体" w:cs="宋体"/>
          <w:color w:val="42424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考评员应具备电工、汽车维修工等高级工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/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三级及以上职业资格证书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(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技能等级证书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)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或相关专业中级及以上专业技术职称任职资格，每个考评组不少于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名考评员。</w:t>
      </w:r>
    </w:p>
    <w:p w:rsidR="00A30960" w:rsidRDefault="00F67B5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42424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（三）鉴定方式与鉴定时间</w:t>
      </w:r>
    </w:p>
    <w:p w:rsidR="00A30960" w:rsidRDefault="00F67B5D">
      <w:pPr>
        <w:widowControl/>
        <w:shd w:val="clear" w:color="auto" w:fill="FFFFFF"/>
        <w:spacing w:line="360" w:lineRule="auto"/>
        <w:ind w:firstLine="555"/>
        <w:rPr>
          <w:rFonts w:ascii="宋体" w:eastAsia="宋体" w:hAnsi="宋体" w:cs="宋体"/>
          <w:color w:val="42424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lastRenderedPageBreak/>
        <w:t>考核采取实际操作方式，考核时间为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120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分钟。</w:t>
      </w:r>
    </w:p>
    <w:p w:rsidR="00A30960" w:rsidRDefault="00F67B5D">
      <w:pPr>
        <w:widowControl/>
        <w:shd w:val="clear" w:color="auto" w:fill="FFFFFF"/>
        <w:spacing w:line="360" w:lineRule="auto"/>
        <w:ind w:firstLine="555"/>
        <w:rPr>
          <w:rFonts w:ascii="宋体" w:eastAsia="宋体" w:hAnsi="宋体" w:cs="宋体"/>
          <w:color w:val="42424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（四）鉴定场地和设备要求</w:t>
      </w:r>
      <w:bookmarkStart w:id="0" w:name="_GoBack"/>
      <w:bookmarkEnd w:id="0"/>
    </w:p>
    <w:p w:rsidR="00A30960" w:rsidRDefault="00F67B5D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color w:val="42424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1.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场所：考场面积不小于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200</w:t>
      </w:r>
      <w:r>
        <w:rPr>
          <w:rFonts w:ascii="宋体" w:eastAsia="宋体" w:hAnsi="宋体" w:cs="宋体" w:hint="eastAsia"/>
          <w:color w:val="424242"/>
          <w:kern w:val="0"/>
          <w:sz w:val="24"/>
          <w:szCs w:val="24"/>
        </w:rPr>
        <w:t>平方米，方便车辆进出，操作场地光线充足，空气流通，具有安全防火措施，需配备主考区及候考区。</w:t>
      </w:r>
    </w:p>
    <w:p w:rsidR="00A30960" w:rsidRPr="00F67B5D" w:rsidRDefault="00F67B5D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2.设备：二</w:t>
      </w:r>
      <w:proofErr w:type="gramStart"/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柱车辆</w:t>
      </w:r>
      <w:proofErr w:type="gramEnd"/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举升机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台，新能源汽车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台，动力电池举升机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台。</w:t>
      </w:r>
    </w:p>
    <w:p w:rsidR="00A30960" w:rsidRPr="00F67B5D" w:rsidRDefault="00F67B5D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3.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仪表：考核车型的专用故障诊断仪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台，数字测试绝缘表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台，万用表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台。</w:t>
      </w:r>
    </w:p>
    <w:p w:rsidR="00A30960" w:rsidRPr="00F67B5D" w:rsidRDefault="00F67B5D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4.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工具：工具车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辆，配套常用工具和专用绝缘维修工具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套。</w:t>
      </w:r>
    </w:p>
    <w:p w:rsidR="00A30960" w:rsidRPr="00F67B5D" w:rsidRDefault="00F67B5D">
      <w:pPr>
        <w:widowControl/>
        <w:shd w:val="clear" w:color="auto" w:fill="FFFFFF"/>
        <w:spacing w:line="360" w:lineRule="auto"/>
        <w:ind w:firstLine="555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5.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高压绝缘防护用具：放电工装、辅助绝缘安全用具（绝缘手套、绝缘鞋、安全帽、护目镜、绝缘垫）以及其他绝缘安全用具（警示标志、隔离带或隔离栏、绝缘胶带、专用灭火器）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各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</w:t>
      </w:r>
      <w:r w:rsidRPr="00F67B5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套。</w:t>
      </w:r>
    </w:p>
    <w:p w:rsidR="00A30960" w:rsidRDefault="00A30960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30960" w:rsidRDefault="00A30960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A30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ZDExNDg2MTk2N2I2NWI1NDc2OTVmOTNlM2JkMGQifQ=="/>
  </w:docVars>
  <w:rsids>
    <w:rsidRoot w:val="000877CE"/>
    <w:rsid w:val="000071E5"/>
    <w:rsid w:val="000268C5"/>
    <w:rsid w:val="000319EC"/>
    <w:rsid w:val="00037DB1"/>
    <w:rsid w:val="00041ED5"/>
    <w:rsid w:val="000512FA"/>
    <w:rsid w:val="00060B4A"/>
    <w:rsid w:val="0006263B"/>
    <w:rsid w:val="000813F7"/>
    <w:rsid w:val="000877CE"/>
    <w:rsid w:val="00106EF8"/>
    <w:rsid w:val="00112A60"/>
    <w:rsid w:val="00121205"/>
    <w:rsid w:val="001271EE"/>
    <w:rsid w:val="001302C5"/>
    <w:rsid w:val="00157519"/>
    <w:rsid w:val="001625FE"/>
    <w:rsid w:val="00172804"/>
    <w:rsid w:val="00173C10"/>
    <w:rsid w:val="00185D2B"/>
    <w:rsid w:val="001B018A"/>
    <w:rsid w:val="001B05B2"/>
    <w:rsid w:val="001B342A"/>
    <w:rsid w:val="001B7633"/>
    <w:rsid w:val="001C2EFB"/>
    <w:rsid w:val="001C68D6"/>
    <w:rsid w:val="001F4F21"/>
    <w:rsid w:val="00200419"/>
    <w:rsid w:val="00202801"/>
    <w:rsid w:val="002146C9"/>
    <w:rsid w:val="00220103"/>
    <w:rsid w:val="00236B40"/>
    <w:rsid w:val="00242B31"/>
    <w:rsid w:val="002517E8"/>
    <w:rsid w:val="002A574B"/>
    <w:rsid w:val="002A69BB"/>
    <w:rsid w:val="002C57C5"/>
    <w:rsid w:val="002E0B0D"/>
    <w:rsid w:val="00333ABA"/>
    <w:rsid w:val="00334BA5"/>
    <w:rsid w:val="00342F8B"/>
    <w:rsid w:val="00355A04"/>
    <w:rsid w:val="00364219"/>
    <w:rsid w:val="00370882"/>
    <w:rsid w:val="00372978"/>
    <w:rsid w:val="00387457"/>
    <w:rsid w:val="003966DA"/>
    <w:rsid w:val="00396C6A"/>
    <w:rsid w:val="003A313C"/>
    <w:rsid w:val="003A530E"/>
    <w:rsid w:val="003B46D8"/>
    <w:rsid w:val="003D3C62"/>
    <w:rsid w:val="003E68FD"/>
    <w:rsid w:val="004046E1"/>
    <w:rsid w:val="00411D60"/>
    <w:rsid w:val="00417395"/>
    <w:rsid w:val="00425ECD"/>
    <w:rsid w:val="00433AB5"/>
    <w:rsid w:val="00467BE7"/>
    <w:rsid w:val="004846AB"/>
    <w:rsid w:val="004A62B0"/>
    <w:rsid w:val="004B0F85"/>
    <w:rsid w:val="004B54D9"/>
    <w:rsid w:val="004B6B76"/>
    <w:rsid w:val="004C543D"/>
    <w:rsid w:val="004E4B41"/>
    <w:rsid w:val="004E7AC0"/>
    <w:rsid w:val="00501F77"/>
    <w:rsid w:val="005154AA"/>
    <w:rsid w:val="00530796"/>
    <w:rsid w:val="005643D7"/>
    <w:rsid w:val="005A4A9E"/>
    <w:rsid w:val="005A4D75"/>
    <w:rsid w:val="005B571D"/>
    <w:rsid w:val="005C226C"/>
    <w:rsid w:val="005D41A8"/>
    <w:rsid w:val="00614721"/>
    <w:rsid w:val="0062142C"/>
    <w:rsid w:val="00623088"/>
    <w:rsid w:val="00641F38"/>
    <w:rsid w:val="00652946"/>
    <w:rsid w:val="00656AB0"/>
    <w:rsid w:val="00683A72"/>
    <w:rsid w:val="006A775C"/>
    <w:rsid w:val="006C22DD"/>
    <w:rsid w:val="006E16E1"/>
    <w:rsid w:val="006E5D9D"/>
    <w:rsid w:val="00701C2C"/>
    <w:rsid w:val="00722641"/>
    <w:rsid w:val="007422B0"/>
    <w:rsid w:val="007610A2"/>
    <w:rsid w:val="00764F0E"/>
    <w:rsid w:val="00770E91"/>
    <w:rsid w:val="00784302"/>
    <w:rsid w:val="007855C5"/>
    <w:rsid w:val="007915F1"/>
    <w:rsid w:val="0079652F"/>
    <w:rsid w:val="007D0205"/>
    <w:rsid w:val="007D2C37"/>
    <w:rsid w:val="007D729C"/>
    <w:rsid w:val="007F0798"/>
    <w:rsid w:val="0081265D"/>
    <w:rsid w:val="008356CE"/>
    <w:rsid w:val="008571CB"/>
    <w:rsid w:val="00865B13"/>
    <w:rsid w:val="00872EFF"/>
    <w:rsid w:val="008806E6"/>
    <w:rsid w:val="00884A71"/>
    <w:rsid w:val="0089177A"/>
    <w:rsid w:val="008D3589"/>
    <w:rsid w:val="008D50AA"/>
    <w:rsid w:val="008E4103"/>
    <w:rsid w:val="008F79C6"/>
    <w:rsid w:val="009078CF"/>
    <w:rsid w:val="0092101C"/>
    <w:rsid w:val="00931409"/>
    <w:rsid w:val="00931AE1"/>
    <w:rsid w:val="00937D9E"/>
    <w:rsid w:val="00941E9B"/>
    <w:rsid w:val="009441E6"/>
    <w:rsid w:val="00957374"/>
    <w:rsid w:val="00966A36"/>
    <w:rsid w:val="009702BF"/>
    <w:rsid w:val="009947E1"/>
    <w:rsid w:val="009957C0"/>
    <w:rsid w:val="009A4E89"/>
    <w:rsid w:val="009A5E05"/>
    <w:rsid w:val="009B4AC5"/>
    <w:rsid w:val="009F10E8"/>
    <w:rsid w:val="009F1A35"/>
    <w:rsid w:val="009F6EEA"/>
    <w:rsid w:val="00A11191"/>
    <w:rsid w:val="00A30960"/>
    <w:rsid w:val="00A4591D"/>
    <w:rsid w:val="00A5215D"/>
    <w:rsid w:val="00A671FA"/>
    <w:rsid w:val="00A67DEC"/>
    <w:rsid w:val="00A8613C"/>
    <w:rsid w:val="00AB1954"/>
    <w:rsid w:val="00AB2231"/>
    <w:rsid w:val="00AC76C8"/>
    <w:rsid w:val="00AE371E"/>
    <w:rsid w:val="00B50326"/>
    <w:rsid w:val="00B6553C"/>
    <w:rsid w:val="00B7459B"/>
    <w:rsid w:val="00B80821"/>
    <w:rsid w:val="00B85D6E"/>
    <w:rsid w:val="00B962AF"/>
    <w:rsid w:val="00BB0AAB"/>
    <w:rsid w:val="00BB1C68"/>
    <w:rsid w:val="00BB2EF9"/>
    <w:rsid w:val="00BC3E2F"/>
    <w:rsid w:val="00BC6F16"/>
    <w:rsid w:val="00BD2D90"/>
    <w:rsid w:val="00BF46C6"/>
    <w:rsid w:val="00BF790B"/>
    <w:rsid w:val="00C02ACA"/>
    <w:rsid w:val="00C12BDB"/>
    <w:rsid w:val="00C159A2"/>
    <w:rsid w:val="00C3578B"/>
    <w:rsid w:val="00C36464"/>
    <w:rsid w:val="00C44634"/>
    <w:rsid w:val="00C44BD8"/>
    <w:rsid w:val="00C55158"/>
    <w:rsid w:val="00C612DE"/>
    <w:rsid w:val="00C665B5"/>
    <w:rsid w:val="00C7343E"/>
    <w:rsid w:val="00C778C1"/>
    <w:rsid w:val="00C93AE4"/>
    <w:rsid w:val="00C956EB"/>
    <w:rsid w:val="00CB1782"/>
    <w:rsid w:val="00CB53A3"/>
    <w:rsid w:val="00CC6624"/>
    <w:rsid w:val="00CC6A1F"/>
    <w:rsid w:val="00CD1C28"/>
    <w:rsid w:val="00CE4F21"/>
    <w:rsid w:val="00D055C5"/>
    <w:rsid w:val="00D2266C"/>
    <w:rsid w:val="00D24923"/>
    <w:rsid w:val="00D24E36"/>
    <w:rsid w:val="00D52207"/>
    <w:rsid w:val="00D70BF7"/>
    <w:rsid w:val="00D726AF"/>
    <w:rsid w:val="00D80F41"/>
    <w:rsid w:val="00D85938"/>
    <w:rsid w:val="00DB13AA"/>
    <w:rsid w:val="00DC5791"/>
    <w:rsid w:val="00DD58E1"/>
    <w:rsid w:val="00DE22A7"/>
    <w:rsid w:val="00DE3901"/>
    <w:rsid w:val="00DF0972"/>
    <w:rsid w:val="00DF1363"/>
    <w:rsid w:val="00E06C17"/>
    <w:rsid w:val="00E31AB9"/>
    <w:rsid w:val="00E610F6"/>
    <w:rsid w:val="00E81CC9"/>
    <w:rsid w:val="00E90E36"/>
    <w:rsid w:val="00EA5719"/>
    <w:rsid w:val="00EC0097"/>
    <w:rsid w:val="00ED2FA7"/>
    <w:rsid w:val="00ED7125"/>
    <w:rsid w:val="00EE70B3"/>
    <w:rsid w:val="00F45197"/>
    <w:rsid w:val="00F4635D"/>
    <w:rsid w:val="00F51F1A"/>
    <w:rsid w:val="00F67B5D"/>
    <w:rsid w:val="00FA4C14"/>
    <w:rsid w:val="00FB16DE"/>
    <w:rsid w:val="00FC299E"/>
    <w:rsid w:val="00FD3A97"/>
    <w:rsid w:val="00FD5DA2"/>
    <w:rsid w:val="00FE59AF"/>
    <w:rsid w:val="00FF1BDC"/>
    <w:rsid w:val="00FF6D18"/>
    <w:rsid w:val="23C71488"/>
    <w:rsid w:val="4F12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 穆</dc:creator>
  <cp:lastModifiedBy>HUAWEI</cp:lastModifiedBy>
  <cp:revision>43</cp:revision>
  <dcterms:created xsi:type="dcterms:W3CDTF">2023-10-13T02:42:00Z</dcterms:created>
  <dcterms:modified xsi:type="dcterms:W3CDTF">2023-11-08T02:47:00Z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32086E11603443ABAF7F6CD99C9D9A2A_13</vt:lpwstr>
  </property>
</Properties>
</file>