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B3" w:rsidRDefault="003C18A5" w:rsidP="00940F76">
      <w:pPr>
        <w:spacing w:beforeLines="20" w:afterLines="30"/>
        <w:jc w:val="center"/>
        <w:rPr>
          <w:rFonts w:ascii="宋体" w:hAnsi="宋体"/>
          <w:b/>
          <w:bCs/>
          <w:color w:val="000000"/>
          <w:kern w:val="0"/>
          <w:sz w:val="44"/>
          <w:szCs w:val="44"/>
        </w:rPr>
      </w:pPr>
      <w:r w:rsidRPr="00377F80">
        <w:rPr>
          <w:rFonts w:ascii="宋体" w:hAnsi="宋体" w:hint="eastAsia"/>
          <w:b/>
          <w:bCs/>
          <w:color w:val="000000"/>
          <w:kern w:val="0"/>
          <w:sz w:val="44"/>
          <w:szCs w:val="44"/>
        </w:rPr>
        <w:t>特困行业阶段性缓缴企业社会保险费申请表</w:t>
      </w:r>
    </w:p>
    <w:tbl>
      <w:tblPr>
        <w:tblW w:w="972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2282"/>
        <w:gridCol w:w="1780"/>
        <w:gridCol w:w="1891"/>
        <w:gridCol w:w="1247"/>
        <w:gridCol w:w="1938"/>
      </w:tblGrid>
      <w:tr w:rsidR="00C934E5" w:rsidRPr="00377F80" w:rsidTr="00C934E5">
        <w:trPr>
          <w:trHeight w:val="556"/>
          <w:jc w:val="center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  <w:hideMark/>
          </w:tcPr>
          <w:p w:rsidR="00C934E5" w:rsidRPr="00377F80" w:rsidRDefault="00C934E5" w:rsidP="00A4540F"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</w:rPr>
            </w:pPr>
            <w:permStart w:id="0" w:edGrp="everyone" w:colFirst="2" w:colLast="2"/>
            <w:r w:rsidRPr="00377F80">
              <w:rPr>
                <w:rFonts w:ascii="宋体" w:hAnsi="宋体" w:hint="eastAsia"/>
                <w:b/>
                <w:bCs/>
                <w:color w:val="000000"/>
                <w:kern w:val="0"/>
                <w:sz w:val="28"/>
              </w:rPr>
              <w:t>单位基本信息</w:t>
            </w:r>
          </w:p>
        </w:tc>
        <w:tc>
          <w:tcPr>
            <w:tcW w:w="2282" w:type="dxa"/>
            <w:shd w:val="clear" w:color="auto" w:fill="auto"/>
            <w:vAlign w:val="center"/>
            <w:hideMark/>
          </w:tcPr>
          <w:p w:rsidR="00C934E5" w:rsidRPr="00377F80" w:rsidRDefault="00C934E5" w:rsidP="00A4540F">
            <w:pPr>
              <w:widowControl/>
              <w:spacing w:line="300" w:lineRule="exact"/>
              <w:jc w:val="right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 w:rsidRPr="00377F80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6856" w:type="dxa"/>
            <w:gridSpan w:val="4"/>
            <w:shd w:val="clear" w:color="auto" w:fill="auto"/>
            <w:vAlign w:val="center"/>
            <w:hideMark/>
          </w:tcPr>
          <w:p w:rsidR="00C934E5" w:rsidRPr="00377F80" w:rsidRDefault="00C934E5" w:rsidP="00A4540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934E5" w:rsidRPr="00377F80" w:rsidTr="00C934E5">
        <w:trPr>
          <w:trHeight w:val="556"/>
          <w:jc w:val="center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C934E5" w:rsidRPr="00377F80" w:rsidRDefault="00C934E5" w:rsidP="00A4540F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permStart w:id="1" w:edGrp="everyone" w:colFirst="2" w:colLast="2"/>
            <w:permEnd w:id="0"/>
          </w:p>
        </w:tc>
        <w:tc>
          <w:tcPr>
            <w:tcW w:w="2282" w:type="dxa"/>
            <w:shd w:val="clear" w:color="auto" w:fill="auto"/>
            <w:vAlign w:val="center"/>
            <w:hideMark/>
          </w:tcPr>
          <w:p w:rsidR="00C934E5" w:rsidRPr="00377F80" w:rsidRDefault="00C934E5" w:rsidP="00A4540F">
            <w:pPr>
              <w:widowControl/>
              <w:spacing w:line="300" w:lineRule="exact"/>
              <w:jc w:val="right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 w:rsidRPr="00377F80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6856" w:type="dxa"/>
            <w:gridSpan w:val="4"/>
            <w:shd w:val="clear" w:color="auto" w:fill="auto"/>
            <w:vAlign w:val="center"/>
            <w:hideMark/>
          </w:tcPr>
          <w:p w:rsidR="00C934E5" w:rsidRPr="00C24453" w:rsidRDefault="00C934E5" w:rsidP="00C24453">
            <w:pPr>
              <w:widowControl/>
              <w:spacing w:line="300" w:lineRule="exact"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C934E5" w:rsidRPr="00377F80" w:rsidTr="00C934E5">
        <w:trPr>
          <w:trHeight w:val="556"/>
          <w:jc w:val="center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C934E5" w:rsidRPr="00377F80" w:rsidRDefault="00C934E5" w:rsidP="00A4540F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permStart w:id="2" w:edGrp="everyone" w:colFirst="2" w:colLast="2"/>
            <w:permEnd w:id="1"/>
          </w:p>
        </w:tc>
        <w:tc>
          <w:tcPr>
            <w:tcW w:w="2282" w:type="dxa"/>
            <w:shd w:val="clear" w:color="auto" w:fill="auto"/>
            <w:vAlign w:val="center"/>
            <w:hideMark/>
          </w:tcPr>
          <w:p w:rsidR="00C934E5" w:rsidRPr="00377F80" w:rsidRDefault="00C934E5" w:rsidP="00A4540F">
            <w:pPr>
              <w:widowControl/>
              <w:spacing w:line="300" w:lineRule="exact"/>
              <w:jc w:val="right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 w:rsidRPr="00377F80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6856" w:type="dxa"/>
            <w:gridSpan w:val="4"/>
            <w:shd w:val="clear" w:color="auto" w:fill="auto"/>
            <w:vAlign w:val="center"/>
            <w:hideMark/>
          </w:tcPr>
          <w:p w:rsidR="00C934E5" w:rsidRPr="00377F80" w:rsidRDefault="00C934E5" w:rsidP="00A4540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permEnd w:id="2"/>
      <w:tr w:rsidR="00C934E5" w:rsidRPr="00377F80" w:rsidTr="00C934E5">
        <w:trPr>
          <w:trHeight w:val="1862"/>
          <w:jc w:val="center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C934E5" w:rsidRPr="00377F80" w:rsidRDefault="00C934E5" w:rsidP="00A4540F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  <w:hideMark/>
          </w:tcPr>
          <w:p w:rsidR="00C934E5" w:rsidRPr="00377F80" w:rsidRDefault="00C934E5" w:rsidP="00A4540F">
            <w:pPr>
              <w:widowControl/>
              <w:spacing w:line="300" w:lineRule="exact"/>
              <w:jc w:val="right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 w:rsidRPr="00377F80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企业行业类别</w:t>
            </w:r>
          </w:p>
        </w:tc>
        <w:tc>
          <w:tcPr>
            <w:tcW w:w="6856" w:type="dxa"/>
            <w:gridSpan w:val="4"/>
            <w:shd w:val="clear" w:color="auto" w:fill="auto"/>
            <w:vAlign w:val="center"/>
            <w:hideMark/>
          </w:tcPr>
          <w:p w:rsidR="00C24453" w:rsidRDefault="00C24453" w:rsidP="00C24453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（    ）</w:t>
            </w:r>
            <w:r w:rsidR="00C934E5" w:rsidRPr="00377F80">
              <w:rPr>
                <w:rFonts w:ascii="宋体" w:hAnsi="宋体" w:hint="eastAsia"/>
                <w:color w:val="000000"/>
                <w:kern w:val="0"/>
                <w:sz w:val="24"/>
              </w:rPr>
              <w:t>餐饮</w:t>
            </w:r>
            <w:r w:rsidR="00D63B0C">
              <w:rPr>
                <w:rFonts w:ascii="宋体" w:hAnsi="宋体" w:hint="eastAsia"/>
                <w:color w:val="000000"/>
                <w:kern w:val="0"/>
                <w:sz w:val="24"/>
              </w:rPr>
              <w:t>业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 （    ）</w:t>
            </w:r>
            <w:r w:rsidR="00C934E5" w:rsidRPr="00377F80">
              <w:rPr>
                <w:rFonts w:ascii="宋体" w:hAnsi="宋体" w:hint="eastAsia"/>
                <w:color w:val="000000"/>
                <w:kern w:val="0"/>
                <w:sz w:val="24"/>
              </w:rPr>
              <w:t>零售</w:t>
            </w:r>
            <w:r w:rsidR="00D63B0C">
              <w:rPr>
                <w:rFonts w:ascii="宋体" w:hAnsi="宋体" w:hint="eastAsia"/>
                <w:color w:val="000000"/>
                <w:kern w:val="0"/>
                <w:sz w:val="24"/>
              </w:rPr>
              <w:t>业</w:t>
            </w:r>
          </w:p>
          <w:p w:rsidR="00C934E5" w:rsidRDefault="00C24453" w:rsidP="00C24453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（    ）</w:t>
            </w:r>
            <w:r w:rsidR="00C934E5" w:rsidRPr="00377F80">
              <w:rPr>
                <w:rFonts w:ascii="宋体" w:hAnsi="宋体" w:hint="eastAsia"/>
                <w:color w:val="000000"/>
                <w:kern w:val="0"/>
                <w:sz w:val="24"/>
              </w:rPr>
              <w:t>旅游</w:t>
            </w:r>
            <w:r w:rsidR="00D63B0C">
              <w:rPr>
                <w:rFonts w:ascii="宋体" w:hAnsi="宋体" w:hint="eastAsia"/>
                <w:color w:val="000000"/>
                <w:kern w:val="0"/>
                <w:sz w:val="24"/>
              </w:rPr>
              <w:t>业</w:t>
            </w:r>
            <w:r w:rsidR="00C934E5" w:rsidRPr="00377F80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（    ）</w:t>
            </w:r>
            <w:r w:rsidR="00C934E5" w:rsidRPr="00377F80">
              <w:rPr>
                <w:rFonts w:ascii="宋体" w:hAnsi="宋体" w:hint="eastAsia"/>
                <w:color w:val="000000"/>
                <w:kern w:val="0"/>
                <w:sz w:val="24"/>
              </w:rPr>
              <w:t>民航</w:t>
            </w:r>
            <w:r w:rsidR="00D63B0C">
              <w:rPr>
                <w:rFonts w:ascii="宋体" w:hAnsi="宋体" w:hint="eastAsia"/>
                <w:color w:val="000000"/>
                <w:kern w:val="0"/>
                <w:sz w:val="24"/>
              </w:rPr>
              <w:t>业</w:t>
            </w:r>
          </w:p>
          <w:p w:rsidR="00C934E5" w:rsidRDefault="00C24453" w:rsidP="00723750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（    ）</w:t>
            </w:r>
            <w:r w:rsidR="00C934E5" w:rsidRPr="00377F80">
              <w:rPr>
                <w:rFonts w:ascii="宋体" w:hAnsi="宋体" w:hint="eastAsia"/>
                <w:color w:val="000000"/>
                <w:kern w:val="0"/>
                <w:sz w:val="24"/>
              </w:rPr>
              <w:t>公路水路铁路运输业</w:t>
            </w:r>
          </w:p>
          <w:p w:rsidR="00C934E5" w:rsidRPr="00C24453" w:rsidRDefault="00C24453" w:rsidP="00C24453">
            <w:pPr>
              <w:widowControl/>
              <w:spacing w:line="420" w:lineRule="exact"/>
              <w:ind w:firstLineChars="50" w:firstLine="120"/>
              <w:jc w:val="left"/>
              <w:rPr>
                <w:rFonts w:ascii="宋体" w:hAnsi="宋体"/>
                <w:color w:val="000000"/>
                <w:kern w:val="0"/>
                <w:sz w:val="24"/>
                <w:u w:val="single"/>
              </w:rPr>
            </w:pPr>
            <w:r w:rsidRPr="00377F80">
              <w:rPr>
                <w:rFonts w:ascii="宋体" w:hAnsi="宋体" w:hint="eastAsia"/>
                <w:color w:val="000000"/>
                <w:kern w:val="0"/>
                <w:sz w:val="24"/>
              </w:rPr>
              <w:t>其他行业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 w:hint="eastAsia"/>
                <w:color w:val="000000"/>
                <w:kern w:val="0"/>
                <w:sz w:val="24"/>
                <w:u w:val="single"/>
              </w:rPr>
              <w:t xml:space="preserve">                                      </w:t>
            </w:r>
          </w:p>
        </w:tc>
      </w:tr>
      <w:tr w:rsidR="003C18A5" w:rsidRPr="00377F80" w:rsidTr="00353996">
        <w:trPr>
          <w:trHeight w:val="396"/>
          <w:jc w:val="center"/>
        </w:trPr>
        <w:tc>
          <w:tcPr>
            <w:tcW w:w="9720" w:type="dxa"/>
            <w:gridSpan w:val="6"/>
            <w:shd w:val="clear" w:color="auto" w:fill="auto"/>
            <w:vAlign w:val="center"/>
            <w:hideMark/>
          </w:tcPr>
          <w:p w:rsidR="003C18A5" w:rsidRPr="00377F80" w:rsidRDefault="003C18A5" w:rsidP="00A4540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 w:rsidRPr="00377F80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缓缴申报信息</w:t>
            </w:r>
          </w:p>
        </w:tc>
      </w:tr>
      <w:tr w:rsidR="003C18A5" w:rsidRPr="00377F80" w:rsidTr="00353996">
        <w:trPr>
          <w:trHeight w:val="396"/>
          <w:jc w:val="center"/>
        </w:trPr>
        <w:tc>
          <w:tcPr>
            <w:tcW w:w="2864" w:type="dxa"/>
            <w:gridSpan w:val="2"/>
            <w:shd w:val="clear" w:color="auto" w:fill="auto"/>
            <w:vAlign w:val="center"/>
            <w:hideMark/>
          </w:tcPr>
          <w:p w:rsidR="003C18A5" w:rsidRPr="00377F80" w:rsidRDefault="003C18A5" w:rsidP="00A4540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 w:rsidRPr="00377F80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缓缴险种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3C18A5" w:rsidRPr="00377F80" w:rsidRDefault="003C18A5" w:rsidP="00A4540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 w:rsidRPr="00377F80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缓缴开始年月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3C18A5" w:rsidRPr="00377F80" w:rsidRDefault="003C18A5" w:rsidP="00A4540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 w:rsidRPr="00377F80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缓缴终止年月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3C18A5" w:rsidRPr="00377F80" w:rsidRDefault="003C18A5" w:rsidP="00A4540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 w:rsidRPr="00377F80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缓缴人数</w:t>
            </w:r>
          </w:p>
        </w:tc>
        <w:tc>
          <w:tcPr>
            <w:tcW w:w="1938" w:type="dxa"/>
            <w:shd w:val="clear" w:color="auto" w:fill="auto"/>
            <w:vAlign w:val="center"/>
            <w:hideMark/>
          </w:tcPr>
          <w:p w:rsidR="003C18A5" w:rsidRPr="00377F80" w:rsidRDefault="003C18A5" w:rsidP="00A4540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 w:rsidRPr="00377F80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承诺补缴日期</w:t>
            </w:r>
          </w:p>
        </w:tc>
      </w:tr>
      <w:tr w:rsidR="00BD6D58" w:rsidRPr="00377F80" w:rsidTr="00F9261D">
        <w:trPr>
          <w:trHeight w:val="415"/>
          <w:jc w:val="center"/>
        </w:trPr>
        <w:tc>
          <w:tcPr>
            <w:tcW w:w="2864" w:type="dxa"/>
            <w:gridSpan w:val="2"/>
            <w:shd w:val="clear" w:color="auto" w:fill="auto"/>
            <w:vAlign w:val="center"/>
            <w:hideMark/>
          </w:tcPr>
          <w:p w:rsidR="00BD6D58" w:rsidRPr="00377F80" w:rsidRDefault="00BD6D58" w:rsidP="00A4540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bookmarkStart w:id="0" w:name="_GoBack" w:colFirst="1" w:colLast="4"/>
            <w:r w:rsidRPr="00377F80">
              <w:rPr>
                <w:rFonts w:ascii="宋体" w:hAnsi="宋体" w:hint="eastAsia"/>
                <w:color w:val="000000"/>
                <w:kern w:val="0"/>
                <w:sz w:val="24"/>
              </w:rPr>
              <w:t>企业职工基本养老保险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BD6D58" w:rsidRPr="00377F80" w:rsidRDefault="00BD6D58" w:rsidP="006C5634">
            <w:pPr>
              <w:widowControl/>
              <w:ind w:rightChars="70" w:right="147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   </w:t>
            </w:r>
            <w:r w:rsidRPr="00377F80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377F80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BD6D58" w:rsidRPr="00377F80" w:rsidRDefault="00BD6D58" w:rsidP="005674E0">
            <w:pPr>
              <w:widowControl/>
              <w:ind w:rightChars="70" w:right="147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   </w:t>
            </w:r>
            <w:r w:rsidRPr="00377F80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377F80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BD6D58" w:rsidRPr="00377F80" w:rsidRDefault="00BD6D58" w:rsidP="003B2A04">
            <w:pPr>
              <w:widowControl/>
              <w:ind w:rightChars="70" w:right="147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BD6D58" w:rsidRPr="00377F80" w:rsidRDefault="00BD6D58" w:rsidP="005674E0">
            <w:pPr>
              <w:widowControl/>
              <w:ind w:rightChars="70" w:right="147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   </w:t>
            </w:r>
            <w:r w:rsidRPr="00377F80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377F80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</w:tr>
      <w:tr w:rsidR="00BD6D58" w:rsidRPr="004A2575" w:rsidTr="00F9261D">
        <w:trPr>
          <w:trHeight w:val="415"/>
          <w:jc w:val="center"/>
        </w:trPr>
        <w:tc>
          <w:tcPr>
            <w:tcW w:w="2864" w:type="dxa"/>
            <w:gridSpan w:val="2"/>
            <w:shd w:val="clear" w:color="auto" w:fill="auto"/>
            <w:vAlign w:val="center"/>
            <w:hideMark/>
          </w:tcPr>
          <w:p w:rsidR="00BD6D58" w:rsidRPr="00377F80" w:rsidRDefault="00BD6D58" w:rsidP="00A4540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377F80">
              <w:rPr>
                <w:rFonts w:ascii="宋体" w:hAnsi="宋体" w:hint="eastAsia"/>
                <w:color w:val="000000"/>
                <w:kern w:val="0"/>
                <w:sz w:val="24"/>
              </w:rPr>
              <w:t>失业保险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BD6D58" w:rsidRPr="00377F80" w:rsidRDefault="00BD6D58" w:rsidP="006C5634">
            <w:pPr>
              <w:widowControl/>
              <w:ind w:rightChars="70" w:right="147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   </w:t>
            </w:r>
            <w:r w:rsidRPr="00377F80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377F80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BD6D58" w:rsidRPr="00377F80" w:rsidRDefault="00BD6D58" w:rsidP="005674E0">
            <w:pPr>
              <w:widowControl/>
              <w:ind w:rightChars="70" w:right="147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   </w:t>
            </w:r>
            <w:r w:rsidRPr="00377F80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377F80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D6D58" w:rsidRPr="00377F80" w:rsidRDefault="00BD6D58" w:rsidP="006C5634">
            <w:pPr>
              <w:widowControl/>
              <w:ind w:rightChars="70" w:right="147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BD6D58" w:rsidRPr="00377F80" w:rsidRDefault="00BD6D58" w:rsidP="005674E0">
            <w:pPr>
              <w:widowControl/>
              <w:ind w:rightChars="70" w:right="147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   </w:t>
            </w:r>
            <w:r w:rsidRPr="00377F80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377F80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</w:tr>
      <w:tr w:rsidR="00BD6D58" w:rsidRPr="00377F80" w:rsidTr="00F9261D">
        <w:trPr>
          <w:trHeight w:val="415"/>
          <w:jc w:val="center"/>
        </w:trPr>
        <w:tc>
          <w:tcPr>
            <w:tcW w:w="28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D6D58" w:rsidRPr="00377F80" w:rsidRDefault="00BD6D58" w:rsidP="00A4540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377F80">
              <w:rPr>
                <w:rFonts w:ascii="宋体" w:hAnsi="宋体" w:hint="eastAsia"/>
                <w:color w:val="000000"/>
                <w:kern w:val="0"/>
                <w:sz w:val="24"/>
              </w:rPr>
              <w:t>工伤保险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D58" w:rsidRPr="00377F80" w:rsidRDefault="00BD6D58" w:rsidP="006C5634">
            <w:pPr>
              <w:widowControl/>
              <w:ind w:rightChars="70" w:right="147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   </w:t>
            </w:r>
            <w:r w:rsidRPr="00377F80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377F80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D6D58" w:rsidRPr="00377F80" w:rsidRDefault="00BD6D58" w:rsidP="005674E0">
            <w:pPr>
              <w:widowControl/>
              <w:ind w:rightChars="70" w:right="147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   </w:t>
            </w:r>
            <w:r w:rsidRPr="00377F80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377F80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D58" w:rsidRPr="00377F80" w:rsidRDefault="00BD6D58" w:rsidP="006C5634">
            <w:pPr>
              <w:widowControl/>
              <w:ind w:rightChars="70" w:right="147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6D58" w:rsidRPr="00377F80" w:rsidRDefault="00BD6D58" w:rsidP="005674E0">
            <w:pPr>
              <w:widowControl/>
              <w:ind w:rightChars="70" w:right="147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   </w:t>
            </w:r>
            <w:r w:rsidRPr="00377F80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377F80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</w:tr>
      <w:bookmarkEnd w:id="0"/>
      <w:tr w:rsidR="003C18A5" w:rsidRPr="00377F80" w:rsidTr="00723750">
        <w:trPr>
          <w:trHeight w:val="337"/>
          <w:jc w:val="center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453" w:rsidRPr="00377F80" w:rsidRDefault="003C18A5" w:rsidP="00360F4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</w:pPr>
            <w:r w:rsidRPr="00377F80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承</w:t>
            </w:r>
            <w:r w:rsidR="00360F4B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377F80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诺</w:t>
            </w:r>
            <w:r w:rsidR="00360F4B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 xml:space="preserve"> 书</w:t>
            </w:r>
          </w:p>
        </w:tc>
      </w:tr>
      <w:tr w:rsidR="003C18A5" w:rsidRPr="00377F80" w:rsidTr="00723750">
        <w:trPr>
          <w:trHeight w:val="5010"/>
          <w:jc w:val="center"/>
        </w:trPr>
        <w:tc>
          <w:tcPr>
            <w:tcW w:w="97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8A5" w:rsidRDefault="003C18A5" w:rsidP="00BD6D58">
            <w:pPr>
              <w:widowControl/>
              <w:ind w:firstLineChars="200" w:firstLine="440"/>
              <w:jc w:val="left"/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</w:pPr>
            <w:r w:rsidRPr="00377F80"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根据人力资源社会保障部办公厅、国家税务总局办公厅《关于特困行业阶段性实施缓缴企业社会保险费政策的通知》（人社厅发〔</w:t>
            </w:r>
            <w:r w:rsidRPr="00377F8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2022</w:t>
            </w:r>
            <w:r w:rsidRPr="00377F80"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〕</w:t>
            </w:r>
            <w:r w:rsidRPr="00377F80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16</w:t>
            </w:r>
            <w:r w:rsidRPr="00377F80"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号）和省人社厅、省税务局、省社保服务中心《关于开展特困行业阶段性缓缴企业社会保险费工作的通知》（琼人社发〔</w:t>
            </w:r>
            <w:r w:rsidRPr="00377F80"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2022</w:t>
            </w:r>
            <w:r w:rsidRPr="00377F80"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〕</w:t>
            </w:r>
            <w:r w:rsidRPr="00377F80"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47</w:t>
            </w:r>
            <w:r w:rsidRPr="00377F80"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号）文件精神，我单位提交企业社会保险费缓缴申请并郑重承诺如下：</w:t>
            </w:r>
          </w:p>
          <w:p w:rsidR="003C18A5" w:rsidRDefault="003C18A5" w:rsidP="00A4540F">
            <w:pPr>
              <w:widowControl/>
              <w:jc w:val="left"/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</w:pPr>
            <w:r w:rsidRPr="00377F80"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 xml:space="preserve">  1.</w:t>
            </w:r>
            <w:r w:rsidRPr="00377F80"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本单位经营范围适用于《关于开展特困行业阶段性缓缴企业社会保险费工作的通知》（琼人社发〔</w:t>
            </w:r>
            <w:r w:rsidRPr="00377F80"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2022</w:t>
            </w:r>
            <w:r w:rsidRPr="00377F80"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〕</w:t>
            </w:r>
            <w:r w:rsidRPr="00377F80"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47</w:t>
            </w:r>
            <w:r w:rsidRPr="00377F80"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号）文件规定的行业类型范围。</w:t>
            </w:r>
          </w:p>
          <w:p w:rsidR="003C18A5" w:rsidRDefault="003C18A5" w:rsidP="00A4540F">
            <w:pPr>
              <w:widowControl/>
              <w:jc w:val="left"/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</w:pPr>
            <w:r w:rsidRPr="00377F80"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 xml:space="preserve">  2.</w:t>
            </w:r>
            <w:r w:rsidRPr="00377F80"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认真依法履行职工个人应缴纳部分的代扣代缴义务。</w:t>
            </w:r>
          </w:p>
          <w:p w:rsidR="003C18A5" w:rsidRDefault="003C18A5" w:rsidP="00A4540F">
            <w:pPr>
              <w:widowControl/>
              <w:jc w:val="left"/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</w:pPr>
            <w:r w:rsidRPr="00377F80"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 xml:space="preserve">  3.</w:t>
            </w:r>
            <w:r w:rsidRPr="00377F80"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在缓缴期满后的</w:t>
            </w:r>
            <w:r w:rsidR="000D71A7">
              <w:rPr>
                <w:rFonts w:ascii="Courier New" w:hAnsi="Courier New" w:hint="eastAsia"/>
                <w:color w:val="000000"/>
                <w:kern w:val="0"/>
                <w:sz w:val="22"/>
                <w:szCs w:val="22"/>
              </w:rPr>
              <w:t>一个月</w:t>
            </w:r>
            <w:r w:rsidR="000D71A7"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内</w:t>
            </w:r>
            <w:r w:rsidRPr="00377F80"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补缴缓缴的失业保险、工伤保险费款</w:t>
            </w:r>
            <w:r w:rsidR="00BD6D58">
              <w:rPr>
                <w:rFonts w:ascii="Courier New" w:hAnsi="Courier New" w:hint="eastAsia"/>
                <w:color w:val="000000"/>
                <w:kern w:val="0"/>
                <w:sz w:val="22"/>
                <w:szCs w:val="22"/>
              </w:rPr>
              <w:t>，</w:t>
            </w:r>
            <w:r w:rsidRPr="00377F80"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如逾期未缴，愿意加收滞纳金。</w:t>
            </w:r>
          </w:p>
          <w:p w:rsidR="003C18A5" w:rsidRDefault="003C18A5" w:rsidP="00A4540F">
            <w:pPr>
              <w:widowControl/>
              <w:jc w:val="left"/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</w:pPr>
            <w:r w:rsidRPr="00377F80"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 xml:space="preserve">  4.</w:t>
            </w:r>
            <w:r w:rsidRPr="00377F80"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在</w:t>
            </w:r>
            <w:r w:rsidRPr="00377F80"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2022</w:t>
            </w:r>
            <w:r w:rsidRPr="00377F80"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年</w:t>
            </w:r>
            <w:r w:rsidRPr="00377F80"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12</w:t>
            </w:r>
            <w:r w:rsidRPr="00377F80"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月</w:t>
            </w:r>
            <w:r w:rsidR="00940F76">
              <w:rPr>
                <w:rFonts w:ascii="Courier New" w:hAnsi="Courier New" w:hint="eastAsia"/>
                <w:color w:val="000000"/>
                <w:kern w:val="0"/>
                <w:sz w:val="22"/>
                <w:szCs w:val="22"/>
              </w:rPr>
              <w:t>31</w:t>
            </w:r>
            <w:r w:rsidRPr="00377F80"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日前补缴缓缴的企业职工基本养老保险费</w:t>
            </w:r>
            <w:r w:rsidR="00BD6D58">
              <w:rPr>
                <w:rFonts w:ascii="Courier New" w:hAnsi="Courier New" w:hint="eastAsia"/>
                <w:color w:val="000000"/>
                <w:kern w:val="0"/>
                <w:sz w:val="22"/>
                <w:szCs w:val="22"/>
              </w:rPr>
              <w:t>，</w:t>
            </w:r>
            <w:r w:rsidRPr="00377F80"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如逾期未缴，愿意加收滞纳金。</w:t>
            </w:r>
          </w:p>
          <w:p w:rsidR="003C18A5" w:rsidRDefault="003C18A5" w:rsidP="00A4540F">
            <w:pPr>
              <w:widowControl/>
              <w:jc w:val="left"/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</w:pPr>
            <w:r w:rsidRPr="00377F80"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 xml:space="preserve">  5.</w:t>
            </w:r>
            <w:r w:rsidRPr="00377F80"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在缓缴期限内单位申请注销，需在注销前补齐所有缓缴的费款。</w:t>
            </w:r>
          </w:p>
          <w:p w:rsidR="003C18A5" w:rsidRDefault="003C18A5" w:rsidP="00A4540F">
            <w:pPr>
              <w:widowControl/>
              <w:jc w:val="left"/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</w:pPr>
            <w:r w:rsidRPr="00377F80"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 xml:space="preserve">  6.</w:t>
            </w:r>
            <w:r w:rsidRPr="00377F80">
              <w:rPr>
                <w:rFonts w:ascii="Courier New" w:hAnsi="Courier New"/>
                <w:color w:val="000000"/>
                <w:kern w:val="0"/>
                <w:sz w:val="22"/>
                <w:szCs w:val="22"/>
              </w:rPr>
              <w:t>本单位填报和提交的所有信息均真实、准确、完整、有效，承诺按时补缴，并授权同意经办机构通过其他部门、机构、企业查询与承诺相关的个人信息，用于核实承诺内容的真实性。本单位若违反承诺或者做出不实承诺，愿意承担失信责任和相应的民事、行政、法律责任。</w:t>
            </w:r>
          </w:p>
          <w:p w:rsidR="00BD6D58" w:rsidRPr="00377F80" w:rsidRDefault="00BD6D58" w:rsidP="00A4540F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:rsidR="003C18A5" w:rsidRPr="00377F80" w:rsidTr="00723750">
        <w:trPr>
          <w:trHeight w:val="914"/>
          <w:jc w:val="center"/>
        </w:trPr>
        <w:tc>
          <w:tcPr>
            <w:tcW w:w="97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453" w:rsidRDefault="00C24453" w:rsidP="00723750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C24453" w:rsidRDefault="00C24453" w:rsidP="00723750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3C18A5" w:rsidRPr="00D63B0C" w:rsidRDefault="003C18A5" w:rsidP="00723750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 w:val="24"/>
                <w:u w:val="single"/>
              </w:rPr>
            </w:pPr>
            <w:r w:rsidRPr="00377F80">
              <w:rPr>
                <w:rFonts w:ascii="宋体" w:hAnsi="宋体" w:hint="eastAsia"/>
                <w:color w:val="000000"/>
                <w:kern w:val="0"/>
                <w:sz w:val="24"/>
              </w:rPr>
              <w:t>承诺单位：</w:t>
            </w:r>
            <w:r w:rsidRPr="00D63B0C">
              <w:rPr>
                <w:rFonts w:ascii="宋体" w:hAnsi="宋体" w:hint="eastAsia"/>
                <w:color w:val="000000"/>
                <w:kern w:val="0"/>
                <w:sz w:val="24"/>
                <w:u w:val="single"/>
              </w:rPr>
              <w:t>（公章）</w:t>
            </w:r>
            <w:r w:rsidR="00D63B0C">
              <w:rPr>
                <w:rFonts w:ascii="宋体" w:hAnsi="宋体" w:hint="eastAsia"/>
                <w:color w:val="000000"/>
                <w:kern w:val="0"/>
                <w:sz w:val="24"/>
                <w:u w:val="single"/>
              </w:rPr>
              <w:t xml:space="preserve">                               </w:t>
            </w:r>
          </w:p>
          <w:p w:rsidR="00C24453" w:rsidRDefault="00C24453" w:rsidP="00723750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 w:rsidR="00C24453" w:rsidRPr="00377F80" w:rsidRDefault="00C24453" w:rsidP="00360F4B">
            <w:pPr>
              <w:widowControl/>
              <w:spacing w:line="280" w:lineRule="exact"/>
              <w:ind w:firstLineChars="3100" w:firstLine="7440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    月    日</w:t>
            </w:r>
          </w:p>
        </w:tc>
      </w:tr>
      <w:tr w:rsidR="003C18A5" w:rsidRPr="00377F80" w:rsidTr="00D7297A">
        <w:trPr>
          <w:trHeight w:val="493"/>
          <w:jc w:val="center"/>
        </w:trPr>
        <w:tc>
          <w:tcPr>
            <w:tcW w:w="286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8A5" w:rsidRPr="00377F80" w:rsidRDefault="003C18A5" w:rsidP="00A4540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permStart w:id="3" w:edGrp="everyone" w:colFirst="1" w:colLast="1"/>
            <w:permStart w:id="4" w:edGrp="everyone" w:colFirst="3" w:colLast="3"/>
            <w:r w:rsidRPr="00377F80">
              <w:rPr>
                <w:rFonts w:ascii="宋体" w:hAnsi="宋体" w:hint="eastAsia"/>
                <w:color w:val="000000"/>
                <w:kern w:val="0"/>
                <w:sz w:val="24"/>
              </w:rPr>
              <w:t>经办人姓名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8A5" w:rsidRPr="00377F80" w:rsidRDefault="003C18A5" w:rsidP="00A4540F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8A5" w:rsidRPr="00377F80" w:rsidRDefault="003C18A5" w:rsidP="00A4540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377F80">
              <w:rPr>
                <w:rFonts w:ascii="宋体" w:hAnsi="宋体" w:hint="eastAsia"/>
                <w:color w:val="000000"/>
                <w:kern w:val="0"/>
                <w:sz w:val="24"/>
              </w:rPr>
              <w:t>经办人电话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8A5" w:rsidRPr="00377F80" w:rsidRDefault="003C18A5" w:rsidP="00A4540F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3C18A5" w:rsidRPr="00377F80" w:rsidTr="00D7297A">
        <w:trPr>
          <w:trHeight w:val="493"/>
          <w:jc w:val="center"/>
        </w:trPr>
        <w:tc>
          <w:tcPr>
            <w:tcW w:w="2864" w:type="dxa"/>
            <w:gridSpan w:val="2"/>
            <w:shd w:val="clear" w:color="auto" w:fill="auto"/>
            <w:noWrap/>
            <w:vAlign w:val="center"/>
            <w:hideMark/>
          </w:tcPr>
          <w:p w:rsidR="003C18A5" w:rsidRPr="00377F80" w:rsidRDefault="003C18A5" w:rsidP="00A4540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permStart w:id="5" w:edGrp="everyone" w:colFirst="1" w:colLast="1"/>
            <w:permEnd w:id="3"/>
            <w:permEnd w:id="4"/>
            <w:r w:rsidRPr="00377F80">
              <w:rPr>
                <w:rFonts w:ascii="宋体" w:hAnsi="宋体" w:hint="eastAsia"/>
                <w:color w:val="000000"/>
                <w:kern w:val="0"/>
                <w:sz w:val="24"/>
              </w:rPr>
              <w:t>经办人身份证号</w:t>
            </w:r>
            <w:r w:rsidR="00AD6EEF">
              <w:rPr>
                <w:rFonts w:ascii="宋体" w:hAnsi="宋体" w:hint="eastAsia"/>
                <w:color w:val="000000"/>
                <w:kern w:val="0"/>
                <w:sz w:val="24"/>
              </w:rPr>
              <w:t>码</w:t>
            </w:r>
          </w:p>
        </w:tc>
        <w:tc>
          <w:tcPr>
            <w:tcW w:w="6856" w:type="dxa"/>
            <w:gridSpan w:val="4"/>
            <w:shd w:val="clear" w:color="auto" w:fill="auto"/>
            <w:noWrap/>
            <w:vAlign w:val="center"/>
            <w:hideMark/>
          </w:tcPr>
          <w:p w:rsidR="003C18A5" w:rsidRPr="00377F80" w:rsidRDefault="003C18A5" w:rsidP="00A4540F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permEnd w:id="5"/>
    </w:tbl>
    <w:p w:rsidR="003C18A5" w:rsidRDefault="003C18A5" w:rsidP="00723750">
      <w:pPr>
        <w:spacing w:line="20" w:lineRule="exact"/>
      </w:pPr>
    </w:p>
    <w:sectPr w:rsidR="003C18A5" w:rsidSect="00262C7E">
      <w:headerReference w:type="default" r:id="rId6"/>
      <w:pgSz w:w="11906" w:h="16838" w:code="9"/>
      <w:pgMar w:top="851" w:right="851" w:bottom="851" w:left="851" w:header="851" w:footer="22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799" w:rsidRDefault="00C62799" w:rsidP="00262C7E">
      <w:r>
        <w:separator/>
      </w:r>
    </w:p>
  </w:endnote>
  <w:endnote w:type="continuationSeparator" w:id="1">
    <w:p w:rsidR="00C62799" w:rsidRDefault="00C62799" w:rsidP="00262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799" w:rsidRDefault="00C62799" w:rsidP="00262C7E">
      <w:r>
        <w:separator/>
      </w:r>
    </w:p>
  </w:footnote>
  <w:footnote w:type="continuationSeparator" w:id="1">
    <w:p w:rsidR="00C62799" w:rsidRDefault="00C62799" w:rsidP="00262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C7E" w:rsidRDefault="00262C7E" w:rsidP="00262C7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cumentProtection w:edit="comment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7F80"/>
    <w:rsid w:val="0000186D"/>
    <w:rsid w:val="00090DF9"/>
    <w:rsid w:val="000923B3"/>
    <w:rsid w:val="000D71A7"/>
    <w:rsid w:val="001A03F4"/>
    <w:rsid w:val="00262C7E"/>
    <w:rsid w:val="002F6F79"/>
    <w:rsid w:val="00350229"/>
    <w:rsid w:val="00353996"/>
    <w:rsid w:val="00360F4B"/>
    <w:rsid w:val="00377F80"/>
    <w:rsid w:val="003B22B3"/>
    <w:rsid w:val="003B2A04"/>
    <w:rsid w:val="003C18A5"/>
    <w:rsid w:val="00425C27"/>
    <w:rsid w:val="004A2575"/>
    <w:rsid w:val="004C7432"/>
    <w:rsid w:val="00514394"/>
    <w:rsid w:val="005928D4"/>
    <w:rsid w:val="005E4F8F"/>
    <w:rsid w:val="00602BC3"/>
    <w:rsid w:val="00610E58"/>
    <w:rsid w:val="00650584"/>
    <w:rsid w:val="006C3AE5"/>
    <w:rsid w:val="006D2F4F"/>
    <w:rsid w:val="00714D8B"/>
    <w:rsid w:val="00723750"/>
    <w:rsid w:val="00760137"/>
    <w:rsid w:val="007A046C"/>
    <w:rsid w:val="007B0344"/>
    <w:rsid w:val="00820395"/>
    <w:rsid w:val="00900D28"/>
    <w:rsid w:val="00940F76"/>
    <w:rsid w:val="009A65AD"/>
    <w:rsid w:val="009B7D8A"/>
    <w:rsid w:val="00A20EE8"/>
    <w:rsid w:val="00A5425E"/>
    <w:rsid w:val="00A8062C"/>
    <w:rsid w:val="00AA0BE5"/>
    <w:rsid w:val="00AD6EEF"/>
    <w:rsid w:val="00B3058F"/>
    <w:rsid w:val="00B65AB6"/>
    <w:rsid w:val="00BB5ACC"/>
    <w:rsid w:val="00BC0682"/>
    <w:rsid w:val="00BD6D58"/>
    <w:rsid w:val="00C24453"/>
    <w:rsid w:val="00C62799"/>
    <w:rsid w:val="00C72837"/>
    <w:rsid w:val="00C934E5"/>
    <w:rsid w:val="00D63B0C"/>
    <w:rsid w:val="00D7297A"/>
    <w:rsid w:val="00DA34F7"/>
    <w:rsid w:val="00DC62A2"/>
    <w:rsid w:val="00DF3E69"/>
    <w:rsid w:val="00E0379B"/>
    <w:rsid w:val="00E32252"/>
    <w:rsid w:val="00F1147C"/>
    <w:rsid w:val="00F9261D"/>
    <w:rsid w:val="00F97DA4"/>
    <w:rsid w:val="00FA31B9"/>
    <w:rsid w:val="00FB2F88"/>
    <w:rsid w:val="00FC2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65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62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62C7E"/>
    <w:rPr>
      <w:kern w:val="2"/>
      <w:sz w:val="18"/>
      <w:szCs w:val="18"/>
    </w:rPr>
  </w:style>
  <w:style w:type="paragraph" w:styleId="a4">
    <w:name w:val="footer"/>
    <w:basedOn w:val="a"/>
    <w:link w:val="Char0"/>
    <w:rsid w:val="00262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62C7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62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62C7E"/>
    <w:rPr>
      <w:kern w:val="2"/>
      <w:sz w:val="18"/>
      <w:szCs w:val="18"/>
    </w:rPr>
  </w:style>
  <w:style w:type="paragraph" w:styleId="a4">
    <w:name w:val="footer"/>
    <w:basedOn w:val="a"/>
    <w:link w:val="Char0"/>
    <w:rsid w:val="00262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62C7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4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xxh</dc:creator>
  <cp:lastModifiedBy>SLC</cp:lastModifiedBy>
  <cp:revision>70</cp:revision>
  <cp:lastPrinted>2022-05-17T08:42:00Z</cp:lastPrinted>
  <dcterms:created xsi:type="dcterms:W3CDTF">2022-05-13T02:22:00Z</dcterms:created>
  <dcterms:modified xsi:type="dcterms:W3CDTF">2022-05-17T08:44:00Z</dcterms:modified>
</cp:coreProperties>
</file>