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ind w:firstLine="0" w:firstLineChars="0"/>
        <w:jc w:val="both"/>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附件1</w:t>
      </w:r>
    </w:p>
    <w:p>
      <w:pPr>
        <w:pStyle w:val="14"/>
        <w:ind w:left="0" w:leftChars="0" w:firstLine="0" w:firstLineChars="0"/>
        <w:jc w:val="center"/>
        <w:rPr>
          <w:rFonts w:hint="eastAsia"/>
          <w:lang w:val="en-US" w:eastAsia="zh-CN"/>
        </w:rPr>
      </w:pPr>
      <w:r>
        <w:rPr>
          <w:rFonts w:hint="eastAsia"/>
          <w:sz w:val="36"/>
          <w:szCs w:val="36"/>
          <w:lang w:val="en-US" w:eastAsia="zh-CN"/>
        </w:rPr>
        <w:t>海南省引进人才住房补贴核发申报指南</w:t>
      </w:r>
    </w:p>
    <w:p>
      <w:pPr>
        <w:ind w:firstLine="480" w:firstLineChars="200"/>
        <w:rPr>
          <w:rFonts w:hint="eastAsia"/>
          <w:lang w:val="en-US" w:eastAsia="zh-CN"/>
        </w:rPr>
      </w:pPr>
      <w:r>
        <w:rPr>
          <w:rFonts w:hint="eastAsia"/>
          <w:lang w:val="en-US" w:eastAsia="zh-CN"/>
        </w:rPr>
        <w:t>为进一步提高住房补贴申报用户体验，以助推海南自由贸易港人才服务水平提升，海南省政务服务网人才服务专区针对住房补贴业务进行了系列功能优化，并为首次申领人才住房补贴的用户新增了温馨指南</w:t>
      </w:r>
      <w:bookmarkStart w:id="0" w:name="_GoBack"/>
      <w:bookmarkEnd w:id="0"/>
      <w:r>
        <w:rPr>
          <w:rFonts w:hint="eastAsia"/>
          <w:lang w:val="en-US" w:eastAsia="zh-CN"/>
        </w:rPr>
        <w:t>与快捷跳转。现就引进人才住房补贴核发系统申报流程与详细步骤介绍如下：</w:t>
      </w:r>
    </w:p>
    <w:p>
      <w:pPr>
        <w:pStyle w:val="2"/>
        <w:spacing w:before="156" w:after="156"/>
        <w:rPr>
          <w:sz w:val="32"/>
          <w:szCs w:val="32"/>
        </w:rPr>
      </w:pPr>
      <w:r>
        <w:rPr>
          <w:rFonts w:hint="eastAsia"/>
          <w:sz w:val="32"/>
          <w:szCs w:val="32"/>
          <w:lang w:val="en-US" w:eastAsia="zh-CN"/>
        </w:rPr>
        <w:t>申报流程总览</w:t>
      </w:r>
    </w:p>
    <w:p>
      <w:pPr>
        <w:ind w:firstLine="480"/>
        <w:rPr>
          <w:rFonts w:hint="default" w:eastAsia="宋体"/>
          <w:lang w:val="en-US" w:eastAsia="zh-CN"/>
        </w:rPr>
      </w:pPr>
      <w:r>
        <w:rPr>
          <w:rFonts w:hint="eastAsia"/>
        </w:rPr>
        <w:t>住房补贴申领网上申报操作用户包括：人才、企业（用人单位）。</w:t>
      </w:r>
      <w:r>
        <w:rPr>
          <w:rFonts w:hint="eastAsia"/>
          <w:lang w:val="en-US" w:eastAsia="zh-CN"/>
        </w:rPr>
        <w:t>申报时，需先由人才个人完善个人信息与住房补贴信息，再由企业关联各员工信息后，使用法人账号进行统一申报。整体申报流程如下图所示：</w:t>
      </w:r>
    </w:p>
    <w:p>
      <w:pPr>
        <w:pStyle w:val="31"/>
      </w:pPr>
      <w:r>
        <w:drawing>
          <wp:inline distT="0" distB="0" distL="114300" distR="114300">
            <wp:extent cx="4946650" cy="5043805"/>
            <wp:effectExtent l="0" t="0" r="635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2"/>
                    <a:stretch>
                      <a:fillRect/>
                    </a:stretch>
                  </pic:blipFill>
                  <pic:spPr>
                    <a:xfrm>
                      <a:off x="0" y="0"/>
                      <a:ext cx="4946650" cy="5043805"/>
                    </a:xfrm>
                    <a:prstGeom prst="rect">
                      <a:avLst/>
                    </a:prstGeom>
                    <a:noFill/>
                    <a:ln>
                      <a:noFill/>
                    </a:ln>
                  </pic:spPr>
                </pic:pic>
              </a:graphicData>
            </a:graphic>
          </wp:inline>
        </w:drawing>
      </w:r>
    </w:p>
    <w:p>
      <w:pPr>
        <w:pStyle w:val="2"/>
        <w:spacing w:before="156" w:after="156"/>
        <w:rPr>
          <w:rFonts w:hint="eastAsia"/>
        </w:rPr>
      </w:pPr>
      <w:r>
        <w:rPr>
          <w:rFonts w:hint="eastAsia"/>
          <w:lang w:val="en-US" w:eastAsia="zh-CN"/>
        </w:rPr>
        <w:t>办理步骤</w:t>
      </w:r>
    </w:p>
    <w:p>
      <w:pPr>
        <w:pStyle w:val="3"/>
        <w:bidi w:val="0"/>
        <w:rPr>
          <w:rFonts w:hint="default"/>
          <w:lang w:val="en-US" w:eastAsia="zh-CN"/>
        </w:rPr>
      </w:pPr>
      <w:r>
        <w:rPr>
          <w:rFonts w:hint="eastAsia"/>
          <w:lang w:val="en-US" w:eastAsia="zh-CN"/>
        </w:rPr>
        <w:t>人才录入信息</w:t>
      </w:r>
    </w:p>
    <w:p>
      <w:pPr>
        <w:rPr>
          <w:rFonts w:hint="eastAsia"/>
        </w:rPr>
      </w:pPr>
      <w:r>
        <w:rPr>
          <w:rFonts w:hint="eastAsia"/>
        </w:rPr>
        <w:t>步骤1：在互联网环境下，在浏览器地址栏输入https://wssp.hainan.gov.cn/，回车进入政务服务网。</w:t>
      </w:r>
    </w:p>
    <w:p>
      <w:pPr>
        <w:rPr>
          <w:rFonts w:hint="eastAsia"/>
        </w:rPr>
      </w:pPr>
      <w:r>
        <w:rPr>
          <w:rFonts w:hint="eastAsia"/>
        </w:rPr>
        <w:t>步骤2：点击右上角登录按钮，</w:t>
      </w:r>
      <w:r>
        <w:rPr>
          <w:rFonts w:hint="eastAsia"/>
          <w:lang w:val="en-US" w:eastAsia="zh-CN"/>
        </w:rPr>
        <w:t>使用要申领住房补贴的人才</w:t>
      </w:r>
      <w:r>
        <w:rPr>
          <w:rFonts w:hint="eastAsia"/>
          <w:b/>
          <w:bCs/>
          <w:lang w:val="en-US" w:eastAsia="zh-CN"/>
        </w:rPr>
        <w:t>个人账号</w:t>
      </w:r>
      <w:r>
        <w:rPr>
          <w:rFonts w:hint="eastAsia"/>
        </w:rPr>
        <w:t>登录政务服务网。无账号的可以先</w:t>
      </w:r>
      <w:r>
        <w:rPr>
          <w:rFonts w:hint="eastAsia"/>
          <w:lang w:val="en-US" w:eastAsia="zh-CN"/>
        </w:rPr>
        <w:t>进行</w:t>
      </w:r>
      <w:r>
        <w:rPr>
          <w:rFonts w:hint="eastAsia"/>
        </w:rPr>
        <w:t>注册</w:t>
      </w:r>
      <w:r>
        <w:rPr>
          <w:rFonts w:hint="eastAsia"/>
          <w:lang w:val="en-US" w:eastAsia="zh-CN"/>
        </w:rPr>
        <w:t>后再登陆</w:t>
      </w:r>
      <w:r>
        <w:rPr>
          <w:rFonts w:hint="eastAsia"/>
        </w:rPr>
        <w:t>。</w:t>
      </w:r>
    </w:p>
    <w:p>
      <w:pPr>
        <w:ind w:left="0" w:leftChars="0" w:firstLine="0" w:firstLineChars="0"/>
        <w:rPr>
          <w:rFonts w:hint="eastAsia"/>
        </w:rPr>
      </w:pPr>
      <w:r>
        <w:drawing>
          <wp:inline distT="0" distB="0" distL="114300" distR="114300">
            <wp:extent cx="5266690" cy="2485390"/>
            <wp:effectExtent l="0" t="0" r="3810" b="381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3"/>
                    <a:stretch>
                      <a:fillRect/>
                    </a:stretch>
                  </pic:blipFill>
                  <pic:spPr>
                    <a:xfrm>
                      <a:off x="0" y="0"/>
                      <a:ext cx="5266690" cy="2485390"/>
                    </a:xfrm>
                    <a:prstGeom prst="rect">
                      <a:avLst/>
                    </a:prstGeom>
                    <a:noFill/>
                    <a:ln>
                      <a:noFill/>
                    </a:ln>
                  </pic:spPr>
                </pic:pic>
              </a:graphicData>
            </a:graphic>
          </wp:inline>
        </w:drawing>
      </w:r>
    </w:p>
    <w:p>
      <w:pPr>
        <w:rPr>
          <w:rFonts w:hint="eastAsia"/>
        </w:rPr>
      </w:pPr>
      <w:r>
        <w:rPr>
          <w:rFonts w:hint="eastAsia"/>
        </w:rPr>
        <w:t>步骤3：</w:t>
      </w:r>
      <w:r>
        <w:rPr>
          <w:rFonts w:hint="eastAsia"/>
          <w:lang w:val="en-US" w:eastAsia="zh-CN"/>
        </w:rPr>
        <w:t>登陆后点击政务服务网首页“专题服务”栏中的“人才服务”，</w:t>
      </w:r>
      <w:r>
        <w:rPr>
          <w:rFonts w:hint="eastAsia"/>
        </w:rPr>
        <w:t>进入人才事项服务页面。</w:t>
      </w:r>
    </w:p>
    <w:p>
      <w:pPr>
        <w:ind w:left="0" w:leftChars="0" w:firstLine="0" w:firstLineChars="0"/>
      </w:pPr>
      <w:r>
        <w:drawing>
          <wp:inline distT="0" distB="0" distL="114300" distR="114300">
            <wp:extent cx="5266690" cy="2485390"/>
            <wp:effectExtent l="0" t="0" r="3810" b="381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4"/>
                    <a:stretch>
                      <a:fillRect/>
                    </a:stretch>
                  </pic:blipFill>
                  <pic:spPr>
                    <a:xfrm>
                      <a:off x="0" y="0"/>
                      <a:ext cx="5266690" cy="2485390"/>
                    </a:xfrm>
                    <a:prstGeom prst="rect">
                      <a:avLst/>
                    </a:prstGeom>
                    <a:noFill/>
                    <a:ln>
                      <a:noFill/>
                    </a:ln>
                  </pic:spPr>
                </pic:pic>
              </a:graphicData>
            </a:graphic>
          </wp:inline>
        </w:drawing>
      </w:r>
    </w:p>
    <w:p>
      <w:pPr>
        <w:ind w:left="0" w:leftChars="0" w:firstLine="0" w:firstLineChars="0"/>
      </w:pPr>
    </w:p>
    <w:p>
      <w:pPr>
        <w:bidi w:val="0"/>
        <w:rPr>
          <w:rFonts w:hint="eastAsia"/>
        </w:rPr>
      </w:pPr>
      <w:r>
        <w:rPr>
          <w:rFonts w:hint="eastAsia"/>
        </w:rPr>
        <w:t>步骤</w:t>
      </w:r>
      <w:r>
        <w:rPr>
          <w:rFonts w:hint="eastAsia"/>
          <w:lang w:val="en-US" w:eastAsia="zh-CN"/>
        </w:rPr>
        <w:t>4</w:t>
      </w:r>
      <w:r>
        <w:rPr>
          <w:rFonts w:hint="eastAsia"/>
        </w:rPr>
        <w:t>：</w:t>
      </w:r>
      <w:r>
        <w:rPr>
          <w:rFonts w:hint="eastAsia"/>
          <w:lang w:val="en-US" w:eastAsia="zh-CN"/>
        </w:rPr>
        <w:t>进入人才服务专区后，</w:t>
      </w:r>
      <w:r>
        <w:rPr>
          <w:rFonts w:hint="eastAsia"/>
        </w:rPr>
        <w:t>点击“人才专属空间”</w:t>
      </w:r>
      <w:r>
        <w:rPr>
          <w:rFonts w:hint="eastAsia"/>
          <w:lang w:val="en-US" w:eastAsia="zh-CN"/>
        </w:rPr>
        <w:t>按钮</w:t>
      </w:r>
      <w:r>
        <w:rPr>
          <w:rFonts w:hint="eastAsia"/>
        </w:rPr>
        <w:t>进入人才专属空间，如下图</w:t>
      </w:r>
      <w:r>
        <w:rPr>
          <w:rFonts w:hint="eastAsia"/>
          <w:lang w:val="en-US" w:eastAsia="zh-CN"/>
        </w:rPr>
        <w:t>所示</w:t>
      </w:r>
      <w:r>
        <w:rPr>
          <w:rFonts w:hint="eastAsia"/>
        </w:rPr>
        <w:t>：</w:t>
      </w:r>
    </w:p>
    <w:p>
      <w:pPr>
        <w:bidi w:val="0"/>
        <w:ind w:left="0" w:leftChars="0" w:firstLine="0" w:firstLineChars="0"/>
        <w:rPr>
          <w:rFonts w:hint="eastAsia"/>
        </w:rPr>
      </w:pPr>
      <w:r>
        <w:drawing>
          <wp:inline distT="0" distB="0" distL="114300" distR="114300">
            <wp:extent cx="5266690" cy="2485390"/>
            <wp:effectExtent l="0" t="0" r="3810" b="381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5"/>
                    <a:stretch>
                      <a:fillRect/>
                    </a:stretch>
                  </pic:blipFill>
                  <pic:spPr>
                    <a:xfrm>
                      <a:off x="0" y="0"/>
                      <a:ext cx="5266690" cy="2485390"/>
                    </a:xfrm>
                    <a:prstGeom prst="rect">
                      <a:avLst/>
                    </a:prstGeom>
                    <a:noFill/>
                    <a:ln>
                      <a:noFill/>
                    </a:ln>
                  </pic:spPr>
                </pic:pic>
              </a:graphicData>
            </a:graphic>
          </wp:inline>
        </w:drawing>
      </w:r>
    </w:p>
    <w:p>
      <w:pPr>
        <w:bidi w:val="0"/>
        <w:rPr>
          <w:rFonts w:hint="eastAsia"/>
          <w:lang w:eastAsia="zh-CN"/>
        </w:rPr>
      </w:pPr>
      <w:r>
        <w:rPr>
          <w:rFonts w:hint="eastAsia"/>
        </w:rPr>
        <w:t>步骤2:在人才专属空间</w:t>
      </w:r>
      <w:r>
        <w:rPr>
          <w:rFonts w:hint="eastAsia"/>
          <w:lang w:val="en-US" w:eastAsia="zh-CN"/>
        </w:rPr>
        <w:t>中，录入人才</w:t>
      </w:r>
      <w:r>
        <w:rPr>
          <w:rFonts w:hint="eastAsia"/>
        </w:rPr>
        <w:t>“基本信息”和“住房补贴”信息，</w:t>
      </w:r>
      <w:r>
        <w:rPr>
          <w:rFonts w:hint="eastAsia"/>
          <w:lang w:val="en-US" w:eastAsia="zh-CN"/>
        </w:rPr>
        <w:t>点击标签页可切换基本信息和住房补贴信息页面进行填写。全部信息填写</w:t>
      </w:r>
      <w:r>
        <w:rPr>
          <w:rFonts w:hint="eastAsia"/>
        </w:rPr>
        <w:t>完成后点击“保存”进行存档</w:t>
      </w:r>
      <w:r>
        <w:rPr>
          <w:rFonts w:hint="eastAsia"/>
          <w:lang w:eastAsia="zh-CN"/>
        </w:rPr>
        <w:t>（</w:t>
      </w:r>
      <w:r>
        <w:rPr>
          <w:rFonts w:hint="eastAsia"/>
          <w:lang w:val="en-US" w:eastAsia="zh-CN"/>
        </w:rPr>
        <w:t>注意：需准确填写工作信息中的单位名称以及正确的统一社会信用代码，以便企业对员工进行关联噢</w:t>
      </w:r>
      <w:r>
        <w:rPr>
          <w:rFonts w:hint="eastAsia"/>
          <w:lang w:eastAsia="zh-CN"/>
        </w:rPr>
        <w:t>）。</w:t>
      </w:r>
    </w:p>
    <w:p>
      <w:pPr>
        <w:bidi w:val="0"/>
        <w:ind w:left="0" w:leftChars="0" w:firstLine="0" w:firstLineChars="0"/>
      </w:pPr>
      <w:r>
        <w:rPr>
          <w:rFonts w:hint="eastAsia"/>
          <w:lang w:val="en-US" w:eastAsia="zh-CN"/>
        </w:rPr>
        <w:t>①填报基本信息：</w:t>
      </w:r>
      <w:r>
        <w:drawing>
          <wp:inline distT="0" distB="0" distL="114300" distR="114300">
            <wp:extent cx="5346700" cy="3810635"/>
            <wp:effectExtent l="0" t="0" r="6350" b="1841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6"/>
                    <a:srcRect l="15048" t="-488" r="11675" b="13654"/>
                    <a:stretch>
                      <a:fillRect/>
                    </a:stretch>
                  </pic:blipFill>
                  <pic:spPr>
                    <a:xfrm>
                      <a:off x="0" y="0"/>
                      <a:ext cx="5346700" cy="3810635"/>
                    </a:xfrm>
                    <a:prstGeom prst="rect">
                      <a:avLst/>
                    </a:prstGeom>
                    <a:noFill/>
                    <a:ln>
                      <a:noFill/>
                    </a:ln>
                  </pic:spPr>
                </pic:pic>
              </a:graphicData>
            </a:graphic>
          </wp:inline>
        </w:drawing>
      </w:r>
    </w:p>
    <w:p>
      <w:pPr>
        <w:bidi w:val="0"/>
        <w:ind w:left="0" w:leftChars="0" w:firstLine="0" w:firstLineChars="0"/>
        <w:rPr>
          <w:rFonts w:hint="eastAsia"/>
          <w:lang w:val="en-US" w:eastAsia="zh-CN"/>
        </w:rPr>
      </w:pPr>
      <w:r>
        <w:rPr>
          <w:rFonts w:hint="eastAsia"/>
          <w:lang w:val="en-US" w:eastAsia="zh-CN"/>
        </w:rPr>
        <w:t>②根据系统提示，点击【住房补贴】标签，填写住房补贴申报信息：</w:t>
      </w:r>
    </w:p>
    <w:p>
      <w:pPr>
        <w:bidi w:val="0"/>
        <w:ind w:left="0" w:leftChars="0" w:firstLine="0" w:firstLineChars="0"/>
        <w:rPr>
          <w:rFonts w:hint="default"/>
          <w:lang w:val="en-US" w:eastAsia="zh-CN"/>
        </w:rPr>
      </w:pPr>
      <w:r>
        <w:drawing>
          <wp:inline distT="0" distB="0" distL="114300" distR="114300">
            <wp:extent cx="5271770" cy="1972310"/>
            <wp:effectExtent l="0" t="0" r="11430" b="889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7"/>
                    <a:stretch>
                      <a:fillRect/>
                    </a:stretch>
                  </pic:blipFill>
                  <pic:spPr>
                    <a:xfrm>
                      <a:off x="0" y="0"/>
                      <a:ext cx="5271770" cy="1972310"/>
                    </a:xfrm>
                    <a:prstGeom prst="rect">
                      <a:avLst/>
                    </a:prstGeom>
                    <a:noFill/>
                    <a:ln>
                      <a:noFill/>
                    </a:ln>
                  </pic:spPr>
                </pic:pic>
              </a:graphicData>
            </a:graphic>
          </wp:inline>
        </w:drawing>
      </w:r>
    </w:p>
    <w:p>
      <w:pPr>
        <w:pStyle w:val="31"/>
        <w:bidi w:val="0"/>
        <w:ind w:left="0" w:leftChars="0" w:firstLine="0" w:firstLineChars="0"/>
      </w:pPr>
    </w:p>
    <w:p>
      <w:pPr>
        <w:pStyle w:val="31"/>
        <w:bidi w:val="0"/>
        <w:ind w:left="0" w:leftChars="0" w:firstLine="0" w:firstLineChars="0"/>
      </w:pPr>
      <w:r>
        <w:drawing>
          <wp:inline distT="0" distB="0" distL="114300" distR="114300">
            <wp:extent cx="5390515" cy="4863465"/>
            <wp:effectExtent l="0" t="0" r="6985" b="635"/>
            <wp:docPr id="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true"/>
                    </pic:cNvPicPr>
                  </pic:nvPicPr>
                  <pic:blipFill>
                    <a:blip r:embed="rId18"/>
                    <a:srcRect l="13024" t="61" r="14916" b="17821"/>
                    <a:stretch>
                      <a:fillRect/>
                    </a:stretch>
                  </pic:blipFill>
                  <pic:spPr>
                    <a:xfrm>
                      <a:off x="0" y="0"/>
                      <a:ext cx="5390515" cy="4863465"/>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用人单位关联人才</w:t>
      </w:r>
    </w:p>
    <w:p>
      <w:pPr>
        <w:rPr>
          <w:rFonts w:hint="eastAsia"/>
        </w:rPr>
      </w:pPr>
      <w:r>
        <w:rPr>
          <w:rFonts w:hint="default"/>
          <w:lang w:val="en-US" w:eastAsia="zh-CN"/>
        </w:rPr>
        <w:t>步骤1：</w:t>
      </w:r>
      <w:r>
        <w:rPr>
          <w:rFonts w:hint="eastAsia"/>
          <w:lang w:val="en-US" w:eastAsia="zh-CN"/>
        </w:rPr>
        <w:t>使用用人单位的</w:t>
      </w:r>
      <w:r>
        <w:rPr>
          <w:rFonts w:hint="eastAsia"/>
          <w:b/>
          <w:bCs/>
          <w:lang w:val="en-US" w:eastAsia="zh-CN"/>
        </w:rPr>
        <w:t>法人账号，</w:t>
      </w:r>
      <w:r>
        <w:rPr>
          <w:rFonts w:hint="eastAsia"/>
          <w:lang w:val="en-US" w:eastAsia="zh-CN"/>
        </w:rPr>
        <w:t>登陆政务服务网，登陆后点击政务服务网首页“专题服务”栏中的“人才服务”，</w:t>
      </w:r>
      <w:r>
        <w:rPr>
          <w:rFonts w:hint="eastAsia"/>
        </w:rPr>
        <w:t>进入人才事项服务页面。</w:t>
      </w:r>
    </w:p>
    <w:p>
      <w:pPr>
        <w:bidi w:val="0"/>
        <w:ind w:left="0" w:leftChars="0" w:firstLine="0" w:firstLineChars="0"/>
        <w:rPr>
          <w:rFonts w:hint="default"/>
          <w:lang w:val="en-US" w:eastAsia="zh-CN"/>
        </w:rPr>
      </w:pPr>
      <w:r>
        <w:drawing>
          <wp:inline distT="0" distB="0" distL="114300" distR="114300">
            <wp:extent cx="5266690" cy="2485390"/>
            <wp:effectExtent l="0" t="0" r="3810" b="381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14"/>
                    <a:stretch>
                      <a:fillRect/>
                    </a:stretch>
                  </pic:blipFill>
                  <pic:spPr>
                    <a:xfrm>
                      <a:off x="0" y="0"/>
                      <a:ext cx="5266690" cy="2485390"/>
                    </a:xfrm>
                    <a:prstGeom prst="rect">
                      <a:avLst/>
                    </a:prstGeom>
                    <a:noFill/>
                    <a:ln>
                      <a:noFill/>
                    </a:ln>
                  </pic:spPr>
                </pic:pic>
              </a:graphicData>
            </a:graphic>
          </wp:inline>
        </w:drawing>
      </w:r>
    </w:p>
    <w:p>
      <w:pPr>
        <w:bidi w:val="0"/>
        <w:rPr>
          <w:rFonts w:hint="default"/>
          <w:lang w:val="en-US" w:eastAsia="zh-CN"/>
        </w:rPr>
      </w:pPr>
    </w:p>
    <w:p>
      <w:pPr>
        <w:bidi w:val="0"/>
        <w:rPr>
          <w:rFonts w:hint="eastAsia"/>
        </w:rPr>
      </w:pPr>
      <w:r>
        <w:rPr>
          <w:rFonts w:hint="default"/>
          <w:lang w:val="en-US" w:eastAsia="zh-CN"/>
        </w:rPr>
        <w:t>步骤2：</w:t>
      </w:r>
      <w:r>
        <w:rPr>
          <w:rFonts w:hint="eastAsia"/>
          <w:lang w:val="en-US" w:eastAsia="zh-CN"/>
        </w:rPr>
        <w:t>进入人才服务专区后，</w:t>
      </w:r>
      <w:r>
        <w:rPr>
          <w:rFonts w:hint="eastAsia"/>
        </w:rPr>
        <w:t>点击“</w:t>
      </w:r>
      <w:r>
        <w:rPr>
          <w:rFonts w:hint="eastAsia"/>
          <w:lang w:val="en-US" w:eastAsia="zh-CN"/>
        </w:rPr>
        <w:t>企业</w:t>
      </w:r>
      <w:r>
        <w:rPr>
          <w:rFonts w:hint="eastAsia"/>
        </w:rPr>
        <w:t>专属空间”</w:t>
      </w:r>
      <w:r>
        <w:rPr>
          <w:rFonts w:hint="eastAsia"/>
          <w:lang w:val="en-US" w:eastAsia="zh-CN"/>
        </w:rPr>
        <w:t>按钮</w:t>
      </w:r>
      <w:r>
        <w:rPr>
          <w:rFonts w:hint="eastAsia"/>
        </w:rPr>
        <w:t>，</w:t>
      </w:r>
      <w:r>
        <w:rPr>
          <w:rFonts w:hint="eastAsia"/>
          <w:lang w:val="en-US" w:eastAsia="zh-CN"/>
        </w:rPr>
        <w:t>进入企业专属空间。</w:t>
      </w:r>
      <w:r>
        <w:rPr>
          <w:rFonts w:hint="eastAsia"/>
        </w:rPr>
        <w:t>如下图：</w:t>
      </w:r>
    </w:p>
    <w:p>
      <w:pPr>
        <w:bidi w:val="0"/>
        <w:ind w:left="0" w:leftChars="0" w:firstLine="0" w:firstLineChars="0"/>
        <w:rPr>
          <w:rFonts w:hint="default"/>
          <w:lang w:val="en-US" w:eastAsia="zh-CN"/>
        </w:rPr>
      </w:pPr>
      <w:r>
        <w:drawing>
          <wp:inline distT="0" distB="0" distL="114300" distR="114300">
            <wp:extent cx="5266690" cy="2485390"/>
            <wp:effectExtent l="0" t="0" r="3810" b="3810"/>
            <wp:docPr id="1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true"/>
                    </pic:cNvPicPr>
                  </pic:nvPicPr>
                  <pic:blipFill>
                    <a:blip r:embed="rId19"/>
                    <a:stretch>
                      <a:fillRect/>
                    </a:stretch>
                  </pic:blipFill>
                  <pic:spPr>
                    <a:xfrm>
                      <a:off x="0" y="0"/>
                      <a:ext cx="5266690" cy="2485390"/>
                    </a:xfrm>
                    <a:prstGeom prst="rect">
                      <a:avLst/>
                    </a:prstGeom>
                    <a:noFill/>
                    <a:ln>
                      <a:noFill/>
                    </a:ln>
                  </pic:spPr>
                </pic:pic>
              </a:graphicData>
            </a:graphic>
          </wp:inline>
        </w:drawing>
      </w:r>
    </w:p>
    <w:p>
      <w:pPr>
        <w:bidi w:val="0"/>
        <w:rPr>
          <w:rFonts w:hint="default"/>
          <w:lang w:val="en-US" w:eastAsia="zh-CN"/>
        </w:rPr>
      </w:pPr>
      <w:r>
        <w:rPr>
          <w:rFonts w:hint="default"/>
          <w:lang w:val="en-US" w:eastAsia="zh-CN"/>
        </w:rPr>
        <w:t>步骤3</w:t>
      </w:r>
      <w:r>
        <w:rPr>
          <w:rFonts w:hint="eastAsia"/>
          <w:lang w:val="en-US" w:eastAsia="zh-CN"/>
        </w:rPr>
        <w:t>：</w:t>
      </w:r>
      <w:r>
        <w:rPr>
          <w:rFonts w:hint="default"/>
          <w:lang w:val="en-US" w:eastAsia="zh-CN"/>
        </w:rPr>
        <w:t>在企业专属空间</w:t>
      </w:r>
      <w:r>
        <w:rPr>
          <w:rFonts w:hint="eastAsia"/>
          <w:lang w:val="en-US" w:eastAsia="zh-CN"/>
        </w:rPr>
        <w:t>中，</w:t>
      </w:r>
      <w:r>
        <w:rPr>
          <w:rFonts w:hint="default"/>
          <w:lang w:val="en-US" w:eastAsia="zh-CN"/>
        </w:rPr>
        <w:t>维护“单位基本信息”，填写完成后点击“保存”进行存档：</w:t>
      </w:r>
    </w:p>
    <w:p>
      <w:pPr>
        <w:bidi w:val="0"/>
        <w:ind w:left="0" w:leftChars="0" w:firstLine="0" w:firstLineChars="0"/>
        <w:rPr>
          <w:rFonts w:hint="default"/>
          <w:lang w:val="en-US" w:eastAsia="zh-CN"/>
        </w:rPr>
      </w:pPr>
      <w:r>
        <w:drawing>
          <wp:inline distT="0" distB="0" distL="114300" distR="114300">
            <wp:extent cx="5193665" cy="3677920"/>
            <wp:effectExtent l="0" t="0" r="635" b="5080"/>
            <wp:docPr id="1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true"/>
                    </pic:cNvPicPr>
                  </pic:nvPicPr>
                  <pic:blipFill>
                    <a:blip r:embed="rId20"/>
                    <a:srcRect l="17880" t="3297" r="17217" b="20500"/>
                    <a:stretch>
                      <a:fillRect/>
                    </a:stretch>
                  </pic:blipFill>
                  <pic:spPr>
                    <a:xfrm>
                      <a:off x="0" y="0"/>
                      <a:ext cx="5193665" cy="3677920"/>
                    </a:xfrm>
                    <a:prstGeom prst="rect">
                      <a:avLst/>
                    </a:prstGeom>
                    <a:noFill/>
                    <a:ln>
                      <a:noFill/>
                    </a:ln>
                  </pic:spPr>
                </pic:pic>
              </a:graphicData>
            </a:graphic>
          </wp:inline>
        </w:drawing>
      </w:r>
    </w:p>
    <w:p>
      <w:pPr>
        <w:bidi w:val="0"/>
        <w:rPr>
          <w:rFonts w:hint="default"/>
          <w:lang w:val="en-US" w:eastAsia="zh-CN"/>
        </w:rPr>
      </w:pPr>
      <w:r>
        <w:rPr>
          <w:rFonts w:hint="default"/>
          <w:lang w:val="en-US" w:eastAsia="zh-CN"/>
        </w:rPr>
        <w:t>步骤3：点击“企业员工管理”</w:t>
      </w:r>
      <w:r>
        <w:rPr>
          <w:rFonts w:hint="eastAsia"/>
          <w:lang w:val="en-US" w:eastAsia="zh-CN"/>
        </w:rPr>
        <w:t>标签页，</w:t>
      </w:r>
      <w:r>
        <w:rPr>
          <w:rFonts w:hint="default"/>
          <w:lang w:val="en-US" w:eastAsia="zh-CN"/>
        </w:rPr>
        <w:t>进入企业员工管理界面，进行员工</w:t>
      </w:r>
      <w:r>
        <w:rPr>
          <w:rFonts w:hint="eastAsia"/>
          <w:lang w:val="en-US" w:eastAsia="zh-CN"/>
        </w:rPr>
        <w:t>关联绑定</w:t>
      </w:r>
      <w:r>
        <w:rPr>
          <w:rFonts w:hint="default"/>
          <w:lang w:val="en-US" w:eastAsia="zh-CN"/>
        </w:rPr>
        <w:t>管理：</w:t>
      </w:r>
    </w:p>
    <w:p>
      <w:pPr>
        <w:bidi w:val="0"/>
        <w:ind w:left="0" w:leftChars="0" w:firstLine="0" w:firstLineChars="0"/>
        <w:rPr>
          <w:rFonts w:hint="default"/>
          <w:lang w:val="en-US" w:eastAsia="zh-CN"/>
        </w:rPr>
      </w:pPr>
      <w:r>
        <w:drawing>
          <wp:inline distT="0" distB="0" distL="114300" distR="114300">
            <wp:extent cx="5269230" cy="3389630"/>
            <wp:effectExtent l="0" t="0" r="1270" b="1270"/>
            <wp:docPr id="1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true"/>
                    </pic:cNvPicPr>
                  </pic:nvPicPr>
                  <pic:blipFill>
                    <a:blip r:embed="rId21"/>
                    <a:stretch>
                      <a:fillRect/>
                    </a:stretch>
                  </pic:blipFill>
                  <pic:spPr>
                    <a:xfrm>
                      <a:off x="0" y="0"/>
                      <a:ext cx="5269230" cy="3389630"/>
                    </a:xfrm>
                    <a:prstGeom prst="rect">
                      <a:avLst/>
                    </a:prstGeom>
                    <a:noFill/>
                    <a:ln>
                      <a:noFill/>
                    </a:ln>
                  </pic:spPr>
                </pic:pic>
              </a:graphicData>
            </a:graphic>
          </wp:inline>
        </w:drawing>
      </w:r>
    </w:p>
    <w:p>
      <w:pPr>
        <w:bidi w:val="0"/>
        <w:rPr>
          <w:rFonts w:hint="default"/>
          <w:lang w:val="en-US" w:eastAsia="zh-CN"/>
        </w:rPr>
      </w:pPr>
    </w:p>
    <w:p>
      <w:pPr>
        <w:bidi w:val="0"/>
        <w:rPr>
          <w:rFonts w:hint="default"/>
          <w:lang w:val="en-US" w:eastAsia="zh-CN"/>
        </w:rPr>
      </w:pPr>
      <w:r>
        <w:rPr>
          <w:rFonts w:hint="default"/>
          <w:lang w:val="en-US" w:eastAsia="zh-CN"/>
        </w:rPr>
        <w:t>步骤4：在员工管理界面</w:t>
      </w:r>
      <w:r>
        <w:rPr>
          <w:rFonts w:hint="eastAsia"/>
          <w:lang w:val="en-US" w:eastAsia="zh-CN"/>
        </w:rPr>
        <w:t>中，</w:t>
      </w:r>
      <w:r>
        <w:rPr>
          <w:rFonts w:hint="default"/>
          <w:lang w:val="en-US" w:eastAsia="zh-CN"/>
        </w:rPr>
        <w:t>点击“添加关联员工”进行员工关联</w:t>
      </w:r>
      <w:r>
        <w:rPr>
          <w:rFonts w:hint="eastAsia"/>
          <w:lang w:val="en-US" w:eastAsia="zh-CN"/>
        </w:rPr>
        <w:t>，已经关联的员工信息将展示在列表中，可以点击“查看员工信息”栏的查看按钮，查看员工填写的个人信息与住房补贴信息详情：</w:t>
      </w:r>
    </w:p>
    <w:p>
      <w:pPr>
        <w:bidi w:val="0"/>
        <w:ind w:left="0" w:leftChars="0" w:firstLine="0" w:firstLineChars="0"/>
      </w:pPr>
      <w:r>
        <w:drawing>
          <wp:inline distT="0" distB="0" distL="114300" distR="114300">
            <wp:extent cx="5273040" cy="2778760"/>
            <wp:effectExtent l="0" t="0" r="10160" b="2540"/>
            <wp:docPr id="1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true"/>
                    </pic:cNvPicPr>
                  </pic:nvPicPr>
                  <pic:blipFill>
                    <a:blip r:embed="rId22"/>
                    <a:stretch>
                      <a:fillRect/>
                    </a:stretch>
                  </pic:blipFill>
                  <pic:spPr>
                    <a:xfrm>
                      <a:off x="0" y="0"/>
                      <a:ext cx="5273040" cy="277876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点击添加关联员工按钮后</w:t>
      </w:r>
      <w:r>
        <w:rPr>
          <w:rFonts w:hint="default"/>
          <w:lang w:val="en-US" w:eastAsia="zh-CN"/>
        </w:rPr>
        <w:t>，可以选择</w:t>
      </w:r>
      <w:r>
        <w:rPr>
          <w:rFonts w:hint="eastAsia"/>
          <w:lang w:val="en-US" w:eastAsia="zh-CN"/>
        </w:rPr>
        <w:t>相应的</w:t>
      </w:r>
      <w:r>
        <w:rPr>
          <w:rFonts w:hint="default"/>
          <w:lang w:val="en-US" w:eastAsia="zh-CN"/>
        </w:rPr>
        <w:t>员工，</w:t>
      </w:r>
      <w:r>
        <w:rPr>
          <w:rFonts w:hint="eastAsia"/>
          <w:lang w:val="en-US" w:eastAsia="zh-CN"/>
        </w:rPr>
        <w:t>（注意：</w:t>
      </w:r>
      <w:r>
        <w:rPr>
          <w:rFonts w:hint="default"/>
          <w:lang w:val="en-US" w:eastAsia="zh-CN"/>
        </w:rPr>
        <w:t>如</w:t>
      </w:r>
      <w:r>
        <w:rPr>
          <w:rFonts w:hint="eastAsia"/>
          <w:lang w:val="en-US" w:eastAsia="zh-CN"/>
        </w:rPr>
        <w:t>无可选择人员，或者查找</w:t>
      </w:r>
      <w:r>
        <w:rPr>
          <w:rFonts w:hint="default"/>
          <w:lang w:val="en-US" w:eastAsia="zh-CN"/>
        </w:rPr>
        <w:t>不到</w:t>
      </w:r>
      <w:r>
        <w:rPr>
          <w:rFonts w:hint="eastAsia"/>
          <w:lang w:val="en-US" w:eastAsia="zh-CN"/>
        </w:rPr>
        <w:t>需要关联的</w:t>
      </w:r>
      <w:r>
        <w:rPr>
          <w:rFonts w:hint="default"/>
          <w:lang w:val="en-US" w:eastAsia="zh-CN"/>
        </w:rPr>
        <w:t>员工</w:t>
      </w:r>
      <w:r>
        <w:rPr>
          <w:rFonts w:hint="eastAsia"/>
          <w:lang w:val="en-US" w:eastAsia="zh-CN"/>
        </w:rPr>
        <w:t>信息</w:t>
      </w:r>
      <w:r>
        <w:rPr>
          <w:rFonts w:hint="default"/>
          <w:lang w:val="en-US" w:eastAsia="zh-CN"/>
        </w:rPr>
        <w:t>，</w:t>
      </w:r>
      <w:r>
        <w:rPr>
          <w:rFonts w:hint="eastAsia"/>
          <w:lang w:val="en-US" w:eastAsia="zh-CN"/>
        </w:rPr>
        <w:t>则</w:t>
      </w:r>
      <w:r>
        <w:rPr>
          <w:rFonts w:hint="default"/>
          <w:lang w:val="en-US" w:eastAsia="zh-CN"/>
        </w:rPr>
        <w:t>需</w:t>
      </w:r>
      <w:r>
        <w:rPr>
          <w:rFonts w:hint="eastAsia"/>
          <w:lang w:val="en-US" w:eastAsia="zh-CN"/>
        </w:rPr>
        <w:t>待关联的</w:t>
      </w:r>
      <w:r>
        <w:rPr>
          <w:rFonts w:hint="default"/>
          <w:lang w:val="en-US" w:eastAsia="zh-CN"/>
        </w:rPr>
        <w:t>员工首先在“人才专属空间”进行信息录入，</w:t>
      </w:r>
      <w:r>
        <w:rPr>
          <w:rFonts w:hint="eastAsia"/>
          <w:lang w:val="en-US" w:eastAsia="zh-CN"/>
        </w:rPr>
        <w:t>并准确填写核对工作信息中的单位名称以及正确的统一社会信用代码，企业才能对员工进行关联。）</w:t>
      </w:r>
      <w:r>
        <w:rPr>
          <w:rFonts w:hint="default"/>
          <w:lang w:val="en-US" w:eastAsia="zh-CN"/>
        </w:rPr>
        <w:t>在</w:t>
      </w:r>
      <w:r>
        <w:rPr>
          <w:rFonts w:hint="eastAsia"/>
          <w:lang w:val="en-US" w:eastAsia="zh-CN"/>
        </w:rPr>
        <w:t>添加关联员工的</w:t>
      </w:r>
      <w:r>
        <w:rPr>
          <w:rFonts w:hint="default"/>
          <w:lang w:val="en-US" w:eastAsia="zh-CN"/>
        </w:rPr>
        <w:t>页面勾选员工</w:t>
      </w:r>
      <w:r>
        <w:rPr>
          <w:rFonts w:hint="eastAsia"/>
          <w:lang w:val="en-US" w:eastAsia="zh-CN"/>
        </w:rPr>
        <w:t>后</w:t>
      </w:r>
      <w:r>
        <w:rPr>
          <w:rFonts w:hint="default"/>
          <w:lang w:val="en-US" w:eastAsia="zh-CN"/>
        </w:rPr>
        <w:t>，点击“提交”即可</w:t>
      </w:r>
      <w:r>
        <w:rPr>
          <w:rFonts w:hint="eastAsia"/>
          <w:lang w:val="en-US" w:eastAsia="zh-CN"/>
        </w:rPr>
        <w:t>完成关联绑定</w:t>
      </w:r>
      <w:r>
        <w:rPr>
          <w:rFonts w:hint="default"/>
          <w:lang w:val="en-US" w:eastAsia="zh-CN"/>
        </w:rPr>
        <w:t>。</w:t>
      </w:r>
    </w:p>
    <w:p>
      <w:pPr>
        <w:bidi w:val="0"/>
        <w:ind w:left="0" w:leftChars="0" w:firstLine="0" w:firstLineChars="0"/>
        <w:rPr>
          <w:rFonts w:hint="default"/>
          <w:lang w:val="en-US" w:eastAsia="zh-CN"/>
        </w:rPr>
      </w:pPr>
      <w:r>
        <w:drawing>
          <wp:inline distT="0" distB="0" distL="114300" distR="114300">
            <wp:extent cx="5264150" cy="2647950"/>
            <wp:effectExtent l="0" t="0" r="6350" b="6350"/>
            <wp:docPr id="1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true"/>
                    </pic:cNvPicPr>
                  </pic:nvPicPr>
                  <pic:blipFill>
                    <a:blip r:embed="rId23"/>
                    <a:stretch>
                      <a:fillRect/>
                    </a:stretch>
                  </pic:blipFill>
                  <pic:spPr>
                    <a:xfrm>
                      <a:off x="0" y="0"/>
                      <a:ext cx="5264150" cy="264795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用人单位申报</w:t>
      </w:r>
    </w:p>
    <w:p>
      <w:pPr>
        <w:bidi w:val="0"/>
      </w:pPr>
      <w:r>
        <w:rPr>
          <w:rFonts w:hint="default"/>
          <w:lang w:val="en-US" w:eastAsia="zh-CN"/>
        </w:rPr>
        <w:t>步骤1:</w:t>
      </w:r>
      <w:r>
        <w:rPr>
          <w:rFonts w:hint="eastAsia"/>
          <w:lang w:val="en-US" w:eastAsia="zh-CN"/>
        </w:rPr>
        <w:t>点击引进人才住房补贴核发/省属事业单位住房补贴核发事项，选择相应办理市县区划，进入查看</w:t>
      </w:r>
      <w:r>
        <w:rPr>
          <w:rFonts w:hint="default"/>
          <w:lang w:val="en-US" w:eastAsia="zh-CN"/>
        </w:rPr>
        <w:t>办事指南</w:t>
      </w:r>
      <w:r>
        <w:rPr>
          <w:rFonts w:hint="eastAsia"/>
          <w:lang w:val="en-US" w:eastAsia="zh-CN"/>
        </w:rPr>
        <w:t>，点击“在线办理”</w:t>
      </w:r>
      <w:r>
        <w:rPr>
          <w:rFonts w:hint="default"/>
          <w:lang w:val="en-US" w:eastAsia="zh-CN"/>
        </w:rPr>
        <w:t>进行申报：</w:t>
      </w:r>
      <w:r>
        <w:drawing>
          <wp:inline distT="0" distB="0" distL="114300" distR="114300">
            <wp:extent cx="5266690" cy="3469005"/>
            <wp:effectExtent l="0" t="0" r="3810" b="10795"/>
            <wp:docPr id="1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true"/>
                    </pic:cNvPicPr>
                  </pic:nvPicPr>
                  <pic:blipFill>
                    <a:blip r:embed="rId24"/>
                    <a:stretch>
                      <a:fillRect/>
                    </a:stretch>
                  </pic:blipFill>
                  <pic:spPr>
                    <a:xfrm>
                      <a:off x="0" y="0"/>
                      <a:ext cx="5266690" cy="3469005"/>
                    </a:xfrm>
                    <a:prstGeom prst="rect">
                      <a:avLst/>
                    </a:prstGeom>
                    <a:noFill/>
                    <a:ln>
                      <a:noFill/>
                    </a:ln>
                  </pic:spPr>
                </pic:pic>
              </a:graphicData>
            </a:graphic>
          </wp:inline>
        </w:drawing>
      </w:r>
      <w:r>
        <w:drawing>
          <wp:inline distT="0" distB="0" distL="114300" distR="114300">
            <wp:extent cx="5272405" cy="3034030"/>
            <wp:effectExtent l="0" t="0" r="10795" b="1270"/>
            <wp:docPr id="17"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true"/>
                    </pic:cNvPicPr>
                  </pic:nvPicPr>
                  <pic:blipFill>
                    <a:blip r:embed="rId25"/>
                    <a:stretch>
                      <a:fillRect/>
                    </a:stretch>
                  </pic:blipFill>
                  <pic:spPr>
                    <a:xfrm>
                      <a:off x="0" y="0"/>
                      <a:ext cx="5272405" cy="3034030"/>
                    </a:xfrm>
                    <a:prstGeom prst="rect">
                      <a:avLst/>
                    </a:prstGeom>
                    <a:noFill/>
                    <a:ln>
                      <a:noFill/>
                    </a:ln>
                  </pic:spPr>
                </pic:pic>
              </a:graphicData>
            </a:graphic>
          </wp:inline>
        </w:drawing>
      </w:r>
    </w:p>
    <w:p>
      <w:pPr>
        <w:bidi w:val="0"/>
        <w:ind w:left="0" w:leftChars="0" w:firstLine="0" w:firstLineChars="0"/>
      </w:pPr>
      <w:r>
        <w:drawing>
          <wp:inline distT="0" distB="0" distL="114300" distR="114300">
            <wp:extent cx="5264150" cy="2647950"/>
            <wp:effectExtent l="0" t="0" r="6350" b="6350"/>
            <wp:docPr id="18"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true"/>
                    </pic:cNvPicPr>
                  </pic:nvPicPr>
                  <pic:blipFill>
                    <a:blip r:embed="rId26"/>
                    <a:stretch>
                      <a:fillRect/>
                    </a:stretch>
                  </pic:blipFill>
                  <pic:spPr>
                    <a:xfrm>
                      <a:off x="0" y="0"/>
                      <a:ext cx="5264150" cy="2647950"/>
                    </a:xfrm>
                    <a:prstGeom prst="rect">
                      <a:avLst/>
                    </a:prstGeom>
                    <a:noFill/>
                    <a:ln>
                      <a:noFill/>
                    </a:ln>
                  </pic:spPr>
                </pic:pic>
              </a:graphicData>
            </a:graphic>
          </wp:inline>
        </w:drawing>
      </w:r>
    </w:p>
    <w:p>
      <w:pPr>
        <w:bidi w:val="0"/>
        <w:ind w:left="0" w:leftChars="0" w:firstLine="480" w:firstLineChars="200"/>
        <w:rPr>
          <w:rFonts w:hint="eastAsia"/>
          <w:lang w:val="en-US" w:eastAsia="zh-CN"/>
        </w:rPr>
      </w:pPr>
      <w:r>
        <w:rPr>
          <w:rFonts w:hint="eastAsia"/>
          <w:lang w:val="en-US" w:eastAsia="zh-CN"/>
        </w:rPr>
        <w:t>注意：点击在线办理后，系统将校验判断该法人账号是否已经在企业专属空间中完成了信息的维护与人员的关联，如果校验该账号尚未完善信息，则将提供业务办理提示，并指引您前往专属空间完善信息，点击【前往专属空间完善信息】，即可快捷跳转到企业专属空间页面：</w:t>
      </w:r>
    </w:p>
    <w:p>
      <w:pPr>
        <w:bidi w:val="0"/>
        <w:ind w:left="0" w:leftChars="0" w:firstLine="0" w:firstLineChars="0"/>
        <w:rPr>
          <w:rFonts w:hint="default"/>
          <w:lang w:val="en-US" w:eastAsia="zh-CN"/>
        </w:rPr>
      </w:pPr>
      <w:r>
        <w:drawing>
          <wp:inline distT="0" distB="0" distL="114300" distR="114300">
            <wp:extent cx="5266690" cy="2485390"/>
            <wp:effectExtent l="0" t="0" r="3810" b="3810"/>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27"/>
                    <a:stretch>
                      <a:fillRect/>
                    </a:stretch>
                  </pic:blipFill>
                  <pic:spPr>
                    <a:xfrm>
                      <a:off x="0" y="0"/>
                      <a:ext cx="5266690" cy="2485390"/>
                    </a:xfrm>
                    <a:prstGeom prst="rect">
                      <a:avLst/>
                    </a:prstGeom>
                    <a:noFill/>
                    <a:ln>
                      <a:noFill/>
                    </a:ln>
                  </pic:spPr>
                </pic:pic>
              </a:graphicData>
            </a:graphic>
          </wp:inline>
        </w:drawing>
      </w:r>
    </w:p>
    <w:p>
      <w:pPr>
        <w:bidi w:val="0"/>
        <w:rPr>
          <w:rFonts w:hint="default"/>
          <w:lang w:val="en-US" w:eastAsia="zh-CN"/>
        </w:rPr>
      </w:pPr>
      <w:r>
        <w:rPr>
          <w:rFonts w:hint="default"/>
          <w:lang w:val="en-US" w:eastAsia="zh-CN"/>
        </w:rPr>
        <w:t>步骤2:</w:t>
      </w:r>
      <w:r>
        <w:rPr>
          <w:rFonts w:hint="eastAsia"/>
          <w:lang w:val="en-US" w:eastAsia="zh-CN"/>
        </w:rPr>
        <w:t>选择办事情形，进入申报表单页面，在</w:t>
      </w:r>
      <w:r>
        <w:rPr>
          <w:rFonts w:hint="default"/>
          <w:lang w:val="en-US" w:eastAsia="zh-CN"/>
        </w:rPr>
        <w:t>申报页面中</w:t>
      </w:r>
      <w:r>
        <w:rPr>
          <w:rFonts w:hint="eastAsia"/>
          <w:lang w:val="en-US" w:eastAsia="zh-CN"/>
        </w:rPr>
        <w:t>填报并核实企业基础信息</w:t>
      </w:r>
      <w:r>
        <w:rPr>
          <w:rFonts w:hint="default"/>
          <w:lang w:val="en-US" w:eastAsia="zh-CN"/>
        </w:rPr>
        <w:t>，</w:t>
      </w:r>
      <w:r>
        <w:rPr>
          <w:rFonts w:hint="eastAsia"/>
          <w:lang w:val="en-US" w:eastAsia="zh-CN"/>
        </w:rPr>
        <w:t>在补贴申请人员表中，</w:t>
      </w:r>
      <w:r>
        <w:rPr>
          <w:rFonts w:hint="default"/>
          <w:lang w:val="en-US" w:eastAsia="zh-CN"/>
        </w:rPr>
        <w:t>点击“选择申请人员”，勾选</w:t>
      </w:r>
      <w:r>
        <w:rPr>
          <w:rFonts w:hint="eastAsia"/>
          <w:lang w:val="en-US" w:eastAsia="zh-CN"/>
        </w:rPr>
        <w:t>本期申请人员的信息</w:t>
      </w:r>
      <w:r>
        <w:rPr>
          <w:rFonts w:hint="default"/>
          <w:lang w:val="en-US" w:eastAsia="zh-CN"/>
        </w:rPr>
        <w:t>后</w:t>
      </w:r>
      <w:r>
        <w:rPr>
          <w:rFonts w:hint="eastAsia"/>
          <w:lang w:val="en-US" w:eastAsia="zh-CN"/>
        </w:rPr>
        <w:t>，</w:t>
      </w:r>
      <w:r>
        <w:rPr>
          <w:rFonts w:hint="default"/>
          <w:lang w:val="en-US" w:eastAsia="zh-CN"/>
        </w:rPr>
        <w:t>对员工申报信息进行确认。</w:t>
      </w:r>
      <w:r>
        <w:rPr>
          <w:rFonts w:hint="eastAsia"/>
          <w:lang w:val="en-US" w:eastAsia="zh-CN"/>
        </w:rPr>
        <w:t>可以点击基本信息与申请人员表上方的“点击跳转企业专属空间”，可以直接跳转专属空间维护修改信息。</w:t>
      </w:r>
    </w:p>
    <w:p>
      <w:pPr>
        <w:bidi w:val="0"/>
        <w:ind w:left="0" w:leftChars="0" w:firstLine="0" w:firstLineChars="0"/>
      </w:pPr>
      <w:r>
        <w:drawing>
          <wp:inline distT="0" distB="0" distL="114300" distR="114300">
            <wp:extent cx="5140325" cy="5777865"/>
            <wp:effectExtent l="0" t="0" r="3175" b="635"/>
            <wp:docPr id="19"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true"/>
                    </pic:cNvPicPr>
                  </pic:nvPicPr>
                  <pic:blipFill>
                    <a:blip r:embed="rId28"/>
                    <a:srcRect l="12494" t="744" r="15735" b="16220"/>
                    <a:stretch>
                      <a:fillRect/>
                    </a:stretch>
                  </pic:blipFill>
                  <pic:spPr>
                    <a:xfrm>
                      <a:off x="0" y="0"/>
                      <a:ext cx="5140325" cy="5777865"/>
                    </a:xfrm>
                    <a:prstGeom prst="rect">
                      <a:avLst/>
                    </a:prstGeom>
                    <a:noFill/>
                    <a:ln>
                      <a:noFill/>
                    </a:ln>
                  </pic:spPr>
                </pic:pic>
              </a:graphicData>
            </a:graphic>
          </wp:inline>
        </w:drawing>
      </w:r>
    </w:p>
    <w:p>
      <w:pPr>
        <w:bidi w:val="0"/>
        <w:ind w:left="0" w:leftChars="0" w:firstLine="0" w:firstLineChars="0"/>
        <w:rPr>
          <w:rFonts w:hint="default"/>
          <w:lang w:val="en-US" w:eastAsia="zh-CN"/>
        </w:rPr>
      </w:pPr>
      <w:r>
        <w:drawing>
          <wp:inline distT="0" distB="0" distL="114300" distR="114300">
            <wp:extent cx="5274310" cy="2951480"/>
            <wp:effectExtent l="0" t="0" r="8890" b="7620"/>
            <wp:docPr id="21"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true"/>
                    </pic:cNvPicPr>
                  </pic:nvPicPr>
                  <pic:blipFill>
                    <a:blip r:embed="rId29"/>
                    <a:stretch>
                      <a:fillRect/>
                    </a:stretch>
                  </pic:blipFill>
                  <pic:spPr>
                    <a:xfrm>
                      <a:off x="0" y="0"/>
                      <a:ext cx="5274310" cy="2951480"/>
                    </a:xfrm>
                    <a:prstGeom prst="rect">
                      <a:avLst/>
                    </a:prstGeom>
                    <a:noFill/>
                    <a:ln>
                      <a:noFill/>
                    </a:ln>
                  </pic:spPr>
                </pic:pic>
              </a:graphicData>
            </a:graphic>
          </wp:inline>
        </w:drawing>
      </w:r>
    </w:p>
    <w:p>
      <w:pPr>
        <w:bidi w:val="0"/>
        <w:rPr>
          <w:rFonts w:hint="default"/>
          <w:lang w:val="en-US" w:eastAsia="zh-CN"/>
        </w:rPr>
      </w:pPr>
      <w:r>
        <w:rPr>
          <w:rFonts w:hint="default"/>
          <w:lang w:val="en-US" w:eastAsia="zh-CN"/>
        </w:rPr>
        <w:t>步骤3：拖动滚动条查看并编辑</w:t>
      </w:r>
      <w:r>
        <w:rPr>
          <w:rFonts w:hint="eastAsia"/>
          <w:lang w:val="en-US" w:eastAsia="zh-CN"/>
        </w:rPr>
        <w:t>填写</w:t>
      </w:r>
      <w:r>
        <w:rPr>
          <w:rFonts w:hint="default"/>
          <w:lang w:val="en-US" w:eastAsia="zh-CN"/>
        </w:rPr>
        <w:t>完善员工</w:t>
      </w:r>
      <w:r>
        <w:rPr>
          <w:rFonts w:hint="eastAsia"/>
          <w:lang w:val="en-US" w:eastAsia="zh-CN"/>
        </w:rPr>
        <w:t>申报（如本期申请月份开始时间等）信</w:t>
      </w:r>
      <w:r>
        <w:rPr>
          <w:rFonts w:hint="default"/>
          <w:lang w:val="en-US" w:eastAsia="zh-CN"/>
        </w:rPr>
        <w:t>息，滚动条拉到最右侧点击“查看详情”可以查看员工详细信息，如下图：</w:t>
      </w:r>
      <w:r>
        <w:drawing>
          <wp:inline distT="0" distB="0" distL="114300" distR="114300">
            <wp:extent cx="5270500" cy="2997200"/>
            <wp:effectExtent l="0" t="0" r="0" b="0"/>
            <wp:docPr id="2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true"/>
                    </pic:cNvPicPr>
                  </pic:nvPicPr>
                  <pic:blipFill>
                    <a:blip r:embed="rId30"/>
                    <a:stretch>
                      <a:fillRect/>
                    </a:stretch>
                  </pic:blipFill>
                  <pic:spPr>
                    <a:xfrm>
                      <a:off x="0" y="0"/>
                      <a:ext cx="5270500" cy="2997200"/>
                    </a:xfrm>
                    <a:prstGeom prst="rect">
                      <a:avLst/>
                    </a:prstGeom>
                    <a:noFill/>
                    <a:ln>
                      <a:noFill/>
                    </a:ln>
                  </pic:spPr>
                </pic:pic>
              </a:graphicData>
            </a:graphic>
          </wp:inline>
        </w:drawing>
      </w:r>
    </w:p>
    <w:p>
      <w:pPr>
        <w:bidi w:val="0"/>
        <w:ind w:left="0" w:leftChars="0" w:firstLine="0" w:firstLineChars="0"/>
        <w:rPr>
          <w:rFonts w:hint="default"/>
          <w:lang w:val="en-US" w:eastAsia="zh-CN"/>
        </w:rPr>
      </w:pPr>
      <w:r>
        <w:drawing>
          <wp:inline distT="0" distB="0" distL="114300" distR="114300">
            <wp:extent cx="5287010" cy="1161415"/>
            <wp:effectExtent l="0" t="0" r="8890" b="6985"/>
            <wp:docPr id="2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true"/>
                    </pic:cNvPicPr>
                  </pic:nvPicPr>
                  <pic:blipFill>
                    <a:blip r:embed="rId31"/>
                    <a:srcRect r="4024"/>
                    <a:stretch>
                      <a:fillRect/>
                    </a:stretch>
                  </pic:blipFill>
                  <pic:spPr>
                    <a:xfrm>
                      <a:off x="0" y="0"/>
                      <a:ext cx="5287010" cy="1161415"/>
                    </a:xfrm>
                    <a:prstGeom prst="rect">
                      <a:avLst/>
                    </a:prstGeom>
                    <a:noFill/>
                    <a:ln>
                      <a:noFill/>
                    </a:ln>
                  </pic:spPr>
                </pic:pic>
              </a:graphicData>
            </a:graphic>
          </wp:inline>
        </w:drawing>
      </w:r>
    </w:p>
    <w:p>
      <w:pPr>
        <w:bidi w:val="0"/>
        <w:rPr>
          <w:rFonts w:hint="default"/>
          <w:lang w:val="en-US" w:eastAsia="zh-CN"/>
        </w:rPr>
      </w:pPr>
      <w:r>
        <w:rPr>
          <w:rFonts w:hint="default"/>
          <w:lang w:val="en-US" w:eastAsia="zh-CN"/>
        </w:rPr>
        <w:t>步骤4：员工信息确认后，点击“下一步”进入材料提交页面，</w:t>
      </w:r>
      <w:r>
        <w:rPr>
          <w:rFonts w:hint="eastAsia"/>
          <w:lang w:val="en-US" w:eastAsia="zh-CN"/>
        </w:rPr>
        <w:t>上传相应的附件材料。</w:t>
      </w:r>
      <w:r>
        <w:rPr>
          <w:rFonts w:hint="default"/>
          <w:lang w:val="en-US" w:eastAsia="zh-CN"/>
        </w:rPr>
        <w:t>如下图：</w:t>
      </w:r>
    </w:p>
    <w:p>
      <w:pPr>
        <w:bidi w:val="0"/>
        <w:ind w:left="0" w:leftChars="0" w:firstLine="0" w:firstLineChars="0"/>
        <w:rPr>
          <w:rFonts w:hint="default"/>
          <w:lang w:val="en-US" w:eastAsia="zh-CN"/>
        </w:rPr>
      </w:pPr>
      <w:r>
        <w:drawing>
          <wp:inline distT="0" distB="0" distL="114300" distR="114300">
            <wp:extent cx="5153660" cy="5378450"/>
            <wp:effectExtent l="0" t="0" r="2540" b="6350"/>
            <wp:docPr id="24"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true"/>
                    </pic:cNvPicPr>
                  </pic:nvPicPr>
                  <pic:blipFill>
                    <a:blip r:embed="rId32"/>
                    <a:srcRect l="13542" t="6611" r="14602" b="16626"/>
                    <a:stretch>
                      <a:fillRect/>
                    </a:stretch>
                  </pic:blipFill>
                  <pic:spPr>
                    <a:xfrm>
                      <a:off x="0" y="0"/>
                      <a:ext cx="5153660" cy="5378450"/>
                    </a:xfrm>
                    <a:prstGeom prst="rect">
                      <a:avLst/>
                    </a:prstGeom>
                    <a:noFill/>
                    <a:ln>
                      <a:noFill/>
                    </a:ln>
                  </pic:spPr>
                </pic:pic>
              </a:graphicData>
            </a:graphic>
          </wp:inline>
        </w:drawing>
      </w:r>
    </w:p>
    <w:p>
      <w:pPr>
        <w:bidi w:val="0"/>
        <w:rPr>
          <w:rFonts w:hint="default"/>
          <w:lang w:val="en-US" w:eastAsia="zh-CN"/>
        </w:rPr>
      </w:pPr>
      <w:r>
        <w:rPr>
          <w:rFonts w:hint="default"/>
          <w:lang w:val="en-US" w:eastAsia="zh-CN"/>
        </w:rPr>
        <w:t>步骤5：根据材料要求上传材料</w:t>
      </w:r>
      <w:r>
        <w:rPr>
          <w:rFonts w:hint="eastAsia"/>
          <w:lang w:val="en-US" w:eastAsia="zh-CN"/>
        </w:rPr>
        <w:t>后</w:t>
      </w:r>
      <w:r>
        <w:rPr>
          <w:rFonts w:hint="default"/>
          <w:lang w:val="en-US" w:eastAsia="zh-CN"/>
        </w:rPr>
        <w:t>，点击“下一步”进入快递提交页面，根据收件要求，点击“否”及“提交办理”，如下图：</w:t>
      </w:r>
    </w:p>
    <w:p>
      <w:pPr>
        <w:bidi w:val="0"/>
        <w:ind w:left="0" w:leftChars="0" w:firstLine="0" w:firstLineChars="0"/>
        <w:rPr>
          <w:rFonts w:hint="default"/>
          <w:lang w:val="en-US" w:eastAsia="zh-CN"/>
        </w:rPr>
      </w:pPr>
      <w:r>
        <w:rPr>
          <w:rFonts w:ascii="仿宋" w:hAnsi="仿宋" w:eastAsia="仿宋"/>
          <w:color w:val="000000"/>
        </w:rPr>
        <w:drawing>
          <wp:inline distT="0" distB="0" distL="0" distR="0">
            <wp:extent cx="5715000" cy="4133850"/>
            <wp:effectExtent l="0" t="0" r="0" b="6350"/>
            <wp:docPr id="25" name="图片 25" descr="http://imgbdb3.bendibao.com/haikoubdb/live/20221/20/2022120140330_2965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http://imgbdb3.bendibao.com/haikoubdb/live/20221/20/2022120140330_29657.png"/>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5715000" cy="4133850"/>
                    </a:xfrm>
                    <a:prstGeom prst="rect">
                      <a:avLst/>
                    </a:prstGeom>
                    <a:noFill/>
                    <a:ln>
                      <a:noFill/>
                    </a:ln>
                  </pic:spPr>
                </pic:pic>
              </a:graphicData>
            </a:graphic>
          </wp:inline>
        </w:drawing>
      </w:r>
    </w:p>
    <w:p>
      <w:pPr>
        <w:bidi w:val="0"/>
        <w:rPr>
          <w:rFonts w:hint="default"/>
          <w:lang w:val="en-US" w:eastAsia="zh-CN"/>
        </w:rPr>
      </w:pPr>
    </w:p>
    <w:p>
      <w:pPr>
        <w:bidi w:val="0"/>
        <w:rPr>
          <w:rFonts w:hint="default"/>
          <w:lang w:val="en-US" w:eastAsia="zh-CN"/>
        </w:rPr>
      </w:pPr>
      <w:r>
        <w:rPr>
          <w:rFonts w:hint="default"/>
          <w:lang w:val="en-US" w:eastAsia="zh-CN"/>
        </w:rPr>
        <w:t>提交后</w:t>
      </w:r>
      <w:r>
        <w:rPr>
          <w:rFonts w:hint="eastAsia"/>
          <w:lang w:val="en-US" w:eastAsia="zh-CN"/>
        </w:rPr>
        <w:t>即</w:t>
      </w:r>
      <w:r>
        <w:rPr>
          <w:rFonts w:hint="default"/>
          <w:lang w:val="en-US" w:eastAsia="zh-CN"/>
        </w:rPr>
        <w:t>申报成功</w:t>
      </w:r>
      <w:r>
        <w:rPr>
          <w:rFonts w:hint="eastAsia"/>
          <w:lang w:val="en-US" w:eastAsia="zh-CN"/>
        </w:rPr>
        <w:t>。</w:t>
      </w:r>
      <w:r>
        <w:rPr>
          <w:rFonts w:hint="default"/>
          <w:lang w:val="en-US" w:eastAsia="zh-CN"/>
        </w:rPr>
        <w:t>点击“提交申请”按钮后，页面跳转到提交成功界面，生成一个办件编号，且如果需要邮寄材料审核，则会注明邮寄材料和地址。如下图显示成功，申报完成。</w:t>
      </w:r>
      <w:r>
        <w:rPr>
          <w:rFonts w:hint="eastAsia"/>
          <w:lang w:val="en-US" w:eastAsia="zh-CN"/>
        </w:rPr>
        <w:t>（</w:t>
      </w:r>
      <w:r>
        <w:rPr>
          <w:rFonts w:hint="default"/>
          <w:lang w:val="en-US" w:eastAsia="zh-CN"/>
        </w:rPr>
        <w:t>可</w:t>
      </w:r>
      <w:r>
        <w:rPr>
          <w:rFonts w:hint="eastAsia"/>
          <w:lang w:val="en-US" w:eastAsia="zh-CN"/>
        </w:rPr>
        <w:t>使用单位法人账号登陆政务服务网后，</w:t>
      </w:r>
      <w:r>
        <w:rPr>
          <w:rFonts w:hint="default"/>
          <w:lang w:val="en-US" w:eastAsia="zh-CN"/>
        </w:rPr>
        <w:t>进入”我的用户中心-&gt;办理中查看此申报事项的流程</w:t>
      </w:r>
      <w:r>
        <w:rPr>
          <w:rFonts w:hint="eastAsia"/>
          <w:lang w:val="en-US" w:eastAsia="zh-CN"/>
        </w:rPr>
        <w:t>）</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Cambria">
    <w:altName w:val="FreeSerif"/>
    <w:panose1 w:val="02040503050406030204"/>
    <w:charset w:val="00"/>
    <w:family w:val="roman"/>
    <w:pitch w:val="default"/>
    <w:sig w:usb0="00000000" w:usb1="00000000" w:usb2="02000000" w:usb3="00000000" w:csb0="2000019F" w:csb1="00000000"/>
  </w:font>
  <w:font w:name="等线 Light">
    <w:altName w:val="华文仿宋"/>
    <w:panose1 w:val="02010600030101010101"/>
    <w:charset w:val="86"/>
    <w:family w:val="auto"/>
    <w:pitch w:val="default"/>
    <w:sig w:usb0="00000000" w:usb1="00000000" w:usb2="00000016" w:usb3="00000000" w:csb0="0004000F" w:csb1="00000000"/>
  </w:font>
  <w:font w:name="微软雅黑">
    <w:altName w:val="黑体"/>
    <w:panose1 w:val="020B0503020204020204"/>
    <w:charset w:val="86"/>
    <w:family w:val="auto"/>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等线 Light">
    <w:altName w:val="仿宋"/>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311F4D"/>
    <w:multiLevelType w:val="multilevel"/>
    <w:tmpl w:val="63311F4D"/>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suff w:val="space"/>
      <w:lvlText w:val="%1.%2.%3.%4"/>
      <w:lvlJc w:val="left"/>
      <w:pPr>
        <w:ind w:left="0" w:firstLine="0"/>
      </w:pPr>
      <w:rPr>
        <w:rFonts w:hint="eastAsia"/>
      </w:rPr>
    </w:lvl>
    <w:lvl w:ilvl="4" w:tentative="0">
      <w:start w:val="1"/>
      <w:numFmt w:val="decimal"/>
      <w:pStyle w:val="6"/>
      <w:suff w:val="space"/>
      <w:lvlText w:val="%1.%2.%3.%4.%5"/>
      <w:lvlJc w:val="left"/>
      <w:pPr>
        <w:ind w:left="0" w:firstLine="0"/>
      </w:pPr>
      <w:rPr>
        <w:rFonts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pStyle w:val="7"/>
      <w:suff w:val="space"/>
      <w:lvlText w:val="%1.%2.%3.%4.%5.%6"/>
      <w:lvlJc w:val="left"/>
      <w:pPr>
        <w:ind w:left="0" w:firstLine="0"/>
      </w:pPr>
      <w:rPr>
        <w:rFonts w:hint="eastAsia"/>
      </w:rPr>
    </w:lvl>
    <w:lvl w:ilvl="6" w:tentative="0">
      <w:start w:val="1"/>
      <w:numFmt w:val="decimal"/>
      <w:pStyle w:val="8"/>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45B"/>
    <w:rsid w:val="000C725B"/>
    <w:rsid w:val="00146D8C"/>
    <w:rsid w:val="001D1631"/>
    <w:rsid w:val="00294DB9"/>
    <w:rsid w:val="003C1BC8"/>
    <w:rsid w:val="00437EA2"/>
    <w:rsid w:val="00456D8D"/>
    <w:rsid w:val="005C1C20"/>
    <w:rsid w:val="00646957"/>
    <w:rsid w:val="006709C5"/>
    <w:rsid w:val="00673071"/>
    <w:rsid w:val="0069057B"/>
    <w:rsid w:val="006D6CCD"/>
    <w:rsid w:val="00992C85"/>
    <w:rsid w:val="00A41729"/>
    <w:rsid w:val="00A72C7B"/>
    <w:rsid w:val="00B20334"/>
    <w:rsid w:val="00DB445B"/>
    <w:rsid w:val="00DF4D69"/>
    <w:rsid w:val="00FB697C"/>
    <w:rsid w:val="077F67C5"/>
    <w:rsid w:val="084C252C"/>
    <w:rsid w:val="08F66033"/>
    <w:rsid w:val="26127430"/>
    <w:rsid w:val="2C6D4F09"/>
    <w:rsid w:val="2E1B0DF5"/>
    <w:rsid w:val="35224096"/>
    <w:rsid w:val="38F25D04"/>
    <w:rsid w:val="45154377"/>
    <w:rsid w:val="53D010B6"/>
    <w:rsid w:val="54BB0D89"/>
    <w:rsid w:val="560C7F6B"/>
    <w:rsid w:val="5BD02487"/>
    <w:rsid w:val="6BCA152E"/>
    <w:rsid w:val="6E381FBF"/>
    <w:rsid w:val="71926563"/>
    <w:rsid w:val="724432C9"/>
    <w:rsid w:val="7BDA167F"/>
    <w:rsid w:val="7FFDF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1"/>
      <w:lang w:val="en-US" w:eastAsia="zh-CN" w:bidi="ar-SA"/>
    </w:rPr>
  </w:style>
  <w:style w:type="paragraph" w:styleId="2">
    <w:name w:val="heading 1"/>
    <w:basedOn w:val="1"/>
    <w:next w:val="1"/>
    <w:link w:val="19"/>
    <w:qFormat/>
    <w:uiPriority w:val="0"/>
    <w:pPr>
      <w:keepNext/>
      <w:keepLines/>
      <w:numPr>
        <w:ilvl w:val="0"/>
        <w:numId w:val="1"/>
      </w:numPr>
      <w:spacing w:before="50" w:beforeLines="50" w:after="50" w:afterLines="50"/>
      <w:ind w:firstLineChars="0"/>
      <w:outlineLvl w:val="0"/>
    </w:pPr>
    <w:rPr>
      <w:rFonts w:eastAsia="黑体"/>
      <w:b/>
      <w:bCs/>
      <w:kern w:val="44"/>
      <w:sz w:val="36"/>
      <w:szCs w:val="44"/>
    </w:rPr>
  </w:style>
  <w:style w:type="paragraph" w:styleId="3">
    <w:name w:val="heading 2"/>
    <w:basedOn w:val="1"/>
    <w:next w:val="1"/>
    <w:link w:val="20"/>
    <w:qFormat/>
    <w:uiPriority w:val="0"/>
    <w:pPr>
      <w:keepNext/>
      <w:keepLines/>
      <w:numPr>
        <w:ilvl w:val="1"/>
        <w:numId w:val="1"/>
      </w:numPr>
      <w:spacing w:before="260" w:after="260"/>
      <w:ind w:firstLineChars="0"/>
      <w:outlineLvl w:val="1"/>
    </w:pPr>
    <w:rPr>
      <w:rFonts w:eastAsia="黑体"/>
      <w:b/>
      <w:bCs/>
      <w:sz w:val="32"/>
      <w:szCs w:val="32"/>
    </w:rPr>
  </w:style>
  <w:style w:type="paragraph" w:styleId="4">
    <w:name w:val="heading 3"/>
    <w:basedOn w:val="1"/>
    <w:next w:val="1"/>
    <w:link w:val="21"/>
    <w:qFormat/>
    <w:uiPriority w:val="0"/>
    <w:pPr>
      <w:keepNext/>
      <w:keepLines/>
      <w:numPr>
        <w:ilvl w:val="2"/>
        <w:numId w:val="1"/>
      </w:numPr>
      <w:spacing w:before="120" w:after="120" w:line="480" w:lineRule="auto"/>
      <w:ind w:firstLineChars="0"/>
      <w:outlineLvl w:val="2"/>
    </w:pPr>
    <w:rPr>
      <w:rFonts w:eastAsia="黑体"/>
      <w:b/>
      <w:bCs/>
      <w:sz w:val="30"/>
      <w:szCs w:val="32"/>
    </w:rPr>
  </w:style>
  <w:style w:type="paragraph" w:styleId="5">
    <w:name w:val="heading 4"/>
    <w:basedOn w:val="1"/>
    <w:next w:val="1"/>
    <w:link w:val="22"/>
    <w:qFormat/>
    <w:uiPriority w:val="0"/>
    <w:pPr>
      <w:keepNext/>
      <w:keepLines/>
      <w:numPr>
        <w:ilvl w:val="3"/>
        <w:numId w:val="1"/>
      </w:numPr>
      <w:spacing w:before="240" w:after="240" w:line="480" w:lineRule="auto"/>
      <w:ind w:firstLineChars="0"/>
      <w:outlineLvl w:val="3"/>
    </w:pPr>
    <w:rPr>
      <w:rFonts w:eastAsia="黑体"/>
      <w:b/>
      <w:bCs/>
      <w:sz w:val="28"/>
      <w:szCs w:val="28"/>
    </w:rPr>
  </w:style>
  <w:style w:type="paragraph" w:styleId="6">
    <w:name w:val="heading 5"/>
    <w:basedOn w:val="1"/>
    <w:next w:val="1"/>
    <w:link w:val="23"/>
    <w:qFormat/>
    <w:uiPriority w:val="0"/>
    <w:pPr>
      <w:keepNext/>
      <w:keepLines/>
      <w:numPr>
        <w:ilvl w:val="4"/>
        <w:numId w:val="1"/>
      </w:numPr>
      <w:spacing w:before="240" w:after="240" w:line="480" w:lineRule="auto"/>
      <w:ind w:firstLineChars="0"/>
      <w:outlineLvl w:val="4"/>
    </w:pPr>
    <w:rPr>
      <w:rFonts w:eastAsia="黑体"/>
      <w:b/>
      <w:bCs/>
      <w:sz w:val="28"/>
      <w:szCs w:val="28"/>
    </w:rPr>
  </w:style>
  <w:style w:type="paragraph" w:styleId="7">
    <w:name w:val="heading 6"/>
    <w:basedOn w:val="1"/>
    <w:next w:val="1"/>
    <w:link w:val="24"/>
    <w:qFormat/>
    <w:uiPriority w:val="0"/>
    <w:pPr>
      <w:keepNext/>
      <w:keepLines/>
      <w:numPr>
        <w:ilvl w:val="5"/>
        <w:numId w:val="1"/>
      </w:numPr>
      <w:spacing w:before="240" w:after="240"/>
      <w:ind w:firstLineChars="0"/>
      <w:outlineLvl w:val="5"/>
    </w:pPr>
    <w:rPr>
      <w:rFonts w:eastAsia="黑体"/>
      <w:b/>
      <w:bCs/>
      <w:szCs w:val="24"/>
    </w:rPr>
  </w:style>
  <w:style w:type="paragraph" w:styleId="8">
    <w:name w:val="heading 7"/>
    <w:basedOn w:val="1"/>
    <w:next w:val="1"/>
    <w:link w:val="25"/>
    <w:qFormat/>
    <w:uiPriority w:val="0"/>
    <w:pPr>
      <w:keepNext/>
      <w:keepLines/>
      <w:numPr>
        <w:ilvl w:val="6"/>
        <w:numId w:val="1"/>
      </w:numPr>
      <w:spacing w:before="240" w:after="240" w:line="480" w:lineRule="auto"/>
      <w:outlineLvl w:val="6"/>
    </w:pPr>
    <w:rPr>
      <w:rFonts w:eastAsia="黑体"/>
      <w:b/>
      <w:bCs/>
      <w:szCs w:val="24"/>
    </w:rPr>
  </w:style>
  <w:style w:type="paragraph" w:styleId="9">
    <w:name w:val="heading 8"/>
    <w:basedOn w:val="1"/>
    <w:next w:val="1"/>
    <w:link w:val="26"/>
    <w:qFormat/>
    <w:uiPriority w:val="0"/>
    <w:pPr>
      <w:keepNext/>
      <w:keepLines/>
      <w:spacing w:before="240" w:after="64" w:line="317" w:lineRule="auto"/>
      <w:outlineLvl w:val="7"/>
    </w:pPr>
    <w:rPr>
      <w:rFonts w:ascii="Cambria" w:hAnsi="Cambria"/>
      <w:kern w:val="0"/>
      <w:szCs w:val="20"/>
    </w:rPr>
  </w:style>
  <w:style w:type="paragraph" w:styleId="10">
    <w:name w:val="heading 9"/>
    <w:basedOn w:val="1"/>
    <w:next w:val="1"/>
    <w:link w:val="27"/>
    <w:qFormat/>
    <w:uiPriority w:val="0"/>
    <w:pPr>
      <w:keepNext/>
      <w:keepLines/>
      <w:spacing w:before="240" w:after="64" w:line="317" w:lineRule="auto"/>
      <w:outlineLvl w:val="8"/>
    </w:pPr>
    <w:rPr>
      <w:rFonts w:ascii="Cambria" w:hAnsi="Cambria"/>
      <w:kern w:val="0"/>
      <w:sz w:val="20"/>
      <w:szCs w:val="20"/>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29"/>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2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4">
    <w:name w:val="Title"/>
    <w:basedOn w:val="1"/>
    <w:next w:val="1"/>
    <w:link w:val="30"/>
    <w:qFormat/>
    <w:uiPriority w:val="10"/>
    <w:pPr>
      <w:spacing w:before="240" w:after="60"/>
      <w:jc w:val="center"/>
      <w:outlineLvl w:val="0"/>
    </w:pPr>
    <w:rPr>
      <w:rFonts w:eastAsia="黑体" w:asciiTheme="majorHAnsi" w:hAnsiTheme="majorHAnsi" w:cstheme="majorBidi"/>
      <w:b/>
      <w:bCs/>
      <w:sz w:val="44"/>
      <w:szCs w:val="32"/>
    </w:rPr>
  </w:style>
  <w:style w:type="character" w:styleId="17">
    <w:name w:val="Strong"/>
    <w:basedOn w:val="16"/>
    <w:qFormat/>
    <w:uiPriority w:val="22"/>
    <w:rPr>
      <w:b/>
      <w:b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标题 1 字符"/>
    <w:link w:val="2"/>
    <w:qFormat/>
    <w:uiPriority w:val="0"/>
    <w:rPr>
      <w:rFonts w:ascii="Times New Roman" w:hAnsi="Times New Roman" w:eastAsia="黑体" w:cs="Times New Roman"/>
      <w:b/>
      <w:bCs/>
      <w:kern w:val="44"/>
      <w:sz w:val="36"/>
      <w:szCs w:val="44"/>
    </w:rPr>
  </w:style>
  <w:style w:type="character" w:customStyle="1" w:styleId="20">
    <w:name w:val="标题 2 字符"/>
    <w:link w:val="3"/>
    <w:qFormat/>
    <w:uiPriority w:val="0"/>
    <w:rPr>
      <w:rFonts w:ascii="Times New Roman" w:hAnsi="Times New Roman" w:eastAsia="黑体" w:cs="Times New Roman"/>
      <w:b/>
      <w:bCs/>
      <w:sz w:val="32"/>
      <w:szCs w:val="32"/>
    </w:rPr>
  </w:style>
  <w:style w:type="character" w:customStyle="1" w:styleId="21">
    <w:name w:val="标题 3 字符"/>
    <w:link w:val="4"/>
    <w:qFormat/>
    <w:uiPriority w:val="0"/>
    <w:rPr>
      <w:rFonts w:ascii="Times New Roman" w:hAnsi="Times New Roman" w:eastAsia="黑体" w:cs="Times New Roman"/>
      <w:b/>
      <w:bCs/>
      <w:sz w:val="30"/>
      <w:szCs w:val="32"/>
    </w:rPr>
  </w:style>
  <w:style w:type="character" w:customStyle="1" w:styleId="22">
    <w:name w:val="标题 4 字符"/>
    <w:link w:val="5"/>
    <w:qFormat/>
    <w:uiPriority w:val="0"/>
    <w:rPr>
      <w:rFonts w:ascii="Times New Roman" w:hAnsi="Times New Roman" w:eastAsia="黑体" w:cs="Times New Roman"/>
      <w:b/>
      <w:bCs/>
      <w:sz w:val="28"/>
      <w:szCs w:val="28"/>
    </w:rPr>
  </w:style>
  <w:style w:type="character" w:customStyle="1" w:styleId="23">
    <w:name w:val="标题 5 字符"/>
    <w:link w:val="6"/>
    <w:qFormat/>
    <w:uiPriority w:val="0"/>
    <w:rPr>
      <w:rFonts w:ascii="Times New Roman" w:hAnsi="Times New Roman" w:eastAsia="黑体" w:cs="Times New Roman"/>
      <w:b/>
      <w:bCs/>
      <w:sz w:val="28"/>
      <w:szCs w:val="28"/>
    </w:rPr>
  </w:style>
  <w:style w:type="character" w:customStyle="1" w:styleId="24">
    <w:name w:val="标题 6 字符"/>
    <w:link w:val="7"/>
    <w:qFormat/>
    <w:uiPriority w:val="0"/>
    <w:rPr>
      <w:rFonts w:ascii="Times New Roman" w:hAnsi="Times New Roman" w:eastAsia="黑体" w:cs="Times New Roman"/>
      <w:b/>
      <w:bCs/>
      <w:sz w:val="24"/>
      <w:szCs w:val="24"/>
    </w:rPr>
  </w:style>
  <w:style w:type="character" w:customStyle="1" w:styleId="25">
    <w:name w:val="标题 7 字符"/>
    <w:link w:val="8"/>
    <w:qFormat/>
    <w:uiPriority w:val="0"/>
    <w:rPr>
      <w:rFonts w:ascii="Times New Roman" w:hAnsi="Times New Roman" w:eastAsia="黑体" w:cs="Times New Roman"/>
      <w:b/>
      <w:bCs/>
      <w:sz w:val="24"/>
      <w:szCs w:val="24"/>
    </w:rPr>
  </w:style>
  <w:style w:type="character" w:customStyle="1" w:styleId="26">
    <w:name w:val="标题 8 字符"/>
    <w:link w:val="9"/>
    <w:qFormat/>
    <w:uiPriority w:val="0"/>
    <w:rPr>
      <w:rFonts w:ascii="Cambria" w:hAnsi="Cambria" w:eastAsia="宋体" w:cs="Times New Roman"/>
      <w:kern w:val="0"/>
      <w:sz w:val="24"/>
      <w:szCs w:val="20"/>
    </w:rPr>
  </w:style>
  <w:style w:type="character" w:customStyle="1" w:styleId="27">
    <w:name w:val="标题 9 字符"/>
    <w:link w:val="10"/>
    <w:qFormat/>
    <w:uiPriority w:val="0"/>
    <w:rPr>
      <w:rFonts w:ascii="Cambria" w:hAnsi="Cambria" w:eastAsia="宋体" w:cs="Times New Roman"/>
      <w:kern w:val="0"/>
      <w:sz w:val="20"/>
      <w:szCs w:val="20"/>
    </w:rPr>
  </w:style>
  <w:style w:type="character" w:customStyle="1" w:styleId="28">
    <w:name w:val="页眉 字符"/>
    <w:basedOn w:val="16"/>
    <w:link w:val="12"/>
    <w:qFormat/>
    <w:uiPriority w:val="99"/>
    <w:rPr>
      <w:rFonts w:ascii="Times New Roman" w:hAnsi="Times New Roman" w:eastAsia="宋体" w:cs="Times New Roman"/>
      <w:kern w:val="2"/>
      <w:sz w:val="18"/>
      <w:szCs w:val="18"/>
    </w:rPr>
  </w:style>
  <w:style w:type="character" w:customStyle="1" w:styleId="29">
    <w:name w:val="页脚 字符"/>
    <w:basedOn w:val="16"/>
    <w:link w:val="11"/>
    <w:qFormat/>
    <w:uiPriority w:val="99"/>
    <w:rPr>
      <w:rFonts w:ascii="Times New Roman" w:hAnsi="Times New Roman" w:eastAsia="宋体" w:cs="Times New Roman"/>
      <w:kern w:val="2"/>
      <w:sz w:val="18"/>
      <w:szCs w:val="18"/>
    </w:rPr>
  </w:style>
  <w:style w:type="character" w:customStyle="1" w:styleId="30">
    <w:name w:val="标题 字符"/>
    <w:basedOn w:val="16"/>
    <w:link w:val="14"/>
    <w:qFormat/>
    <w:uiPriority w:val="10"/>
    <w:rPr>
      <w:rFonts w:eastAsia="黑体" w:asciiTheme="majorHAnsi" w:hAnsiTheme="majorHAnsi" w:cstheme="majorBidi"/>
      <w:b/>
      <w:bCs/>
      <w:kern w:val="2"/>
      <w:sz w:val="44"/>
      <w:szCs w:val="32"/>
    </w:rPr>
  </w:style>
  <w:style w:type="paragraph" w:customStyle="1" w:styleId="31">
    <w:name w:val="图片"/>
    <w:basedOn w:val="1"/>
    <w:link w:val="32"/>
    <w:qFormat/>
    <w:uiPriority w:val="0"/>
    <w:pPr>
      <w:ind w:firstLineChars="0"/>
    </w:pPr>
  </w:style>
  <w:style w:type="character" w:customStyle="1" w:styleId="32">
    <w:name w:val="图片 字符"/>
    <w:basedOn w:val="16"/>
    <w:link w:val="31"/>
    <w:qFormat/>
    <w:uiPriority w:val="0"/>
    <w:rPr>
      <w:rFonts w:ascii="Times New Roman" w:hAnsi="Times New Roman" w:eastAsia="宋体" w:cs="Times New Roman"/>
      <w:kern w:val="2"/>
      <w:sz w:val="24"/>
      <w:szCs w:val="21"/>
    </w:rPr>
  </w:style>
  <w:style w:type="paragraph" w:customStyle="1" w:styleId="33">
    <w:name w:val="图注"/>
    <w:basedOn w:val="1"/>
    <w:qFormat/>
    <w:uiPriority w:val="0"/>
    <w:pPr>
      <w:ind w:firstLineChars="0"/>
      <w:jc w:val="center"/>
    </w:pPr>
    <w:rPr>
      <w:rFonts w:hint="eastAsia" w:eastAsia="微软雅黑"/>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293</Words>
  <Characters>1674</Characters>
  <Lines>13</Lines>
  <Paragraphs>3</Paragraphs>
  <TotalTime>18</TotalTime>
  <ScaleCrop>false</ScaleCrop>
  <LinksUpToDate>false</LinksUpToDate>
  <CharactersWithSpaces>1964</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2023-04-07T11:53:00Z</dcterms:created>
  <dc:creator>贾 若</dc:creator>
  <cp:lastModifiedBy>lenovo</cp:lastModifiedBy>
  <cp:lastPrinted>2023-05-10T11:15:02Z</cp:lastPrinted>
  <dcterms:modified xsi:type="dcterms:W3CDTF">2023-05-10T11:15:08Z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